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CA95" w14:textId="1EA6F07E" w:rsidR="00342B7C" w:rsidRPr="00F616F0" w:rsidRDefault="00342B7C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noProof/>
          <w:sz w:val="20"/>
          <w:szCs w:val="20"/>
          <w:lang w:val="pl-PL" w:eastAsia="pl-PL"/>
        </w:rPr>
      </w:pPr>
      <w:r w:rsidRPr="00F616F0">
        <w:rPr>
          <w:rFonts w:ascii="Verdana" w:eastAsia="Arial" w:hAnsi="Verdana" w:cs="Times New Roman"/>
          <w:b/>
          <w:bCs/>
          <w:noProof/>
          <w:sz w:val="20"/>
          <w:szCs w:val="20"/>
          <w:lang w:val="pl-PL" w:eastAsia="pl-PL"/>
        </w:rPr>
        <w:drawing>
          <wp:inline distT="0" distB="0" distL="0" distR="0" wp14:anchorId="0564C388" wp14:editId="05ADF3E7">
            <wp:extent cx="876300" cy="5524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FA66A1" w14:textId="3C92CFAF" w:rsidR="00342B7C" w:rsidRPr="00F616F0" w:rsidRDefault="00342B7C" w:rsidP="00F616F0">
      <w:pPr>
        <w:spacing w:line="360" w:lineRule="auto"/>
        <w:rPr>
          <w:rFonts w:ascii="Verdana" w:eastAsia="Times New Roman" w:hAnsi="Verdana" w:cs="Times New Roman"/>
          <w:b/>
          <w:lang w:val="pl-PL" w:eastAsia="pl-PL"/>
        </w:rPr>
      </w:pPr>
    </w:p>
    <w:p w14:paraId="2BCCBB96" w14:textId="0FDCA9B2" w:rsidR="00342B7C" w:rsidRPr="00F616F0" w:rsidRDefault="00342B7C" w:rsidP="00F616F0">
      <w:pPr>
        <w:spacing w:line="360" w:lineRule="auto"/>
        <w:jc w:val="center"/>
        <w:rPr>
          <w:rFonts w:ascii="Verdana" w:eastAsia="Times New Roman" w:hAnsi="Verdana" w:cs="Times New Roman"/>
          <w:b/>
          <w:lang w:val="pl-PL" w:eastAsia="pl-PL"/>
        </w:rPr>
      </w:pPr>
      <w:r w:rsidRPr="00F616F0">
        <w:rPr>
          <w:rFonts w:ascii="Verdana" w:eastAsia="Times New Roman" w:hAnsi="Verdana" w:cs="Times New Roman"/>
          <w:b/>
          <w:lang w:val="pl-PL" w:eastAsia="pl-PL"/>
        </w:rPr>
        <w:t>GENERALNA DYREKCJA DRÓG KRAJOWYCH I AUTOSTRAD</w:t>
      </w:r>
    </w:p>
    <w:p w14:paraId="65DFFE90" w14:textId="23C08576" w:rsidR="00342B7C" w:rsidRPr="00F616F0" w:rsidRDefault="00342B7C" w:rsidP="00F616F0">
      <w:pPr>
        <w:spacing w:line="360" w:lineRule="auto"/>
        <w:jc w:val="center"/>
        <w:rPr>
          <w:rFonts w:ascii="Verdana" w:eastAsia="Times New Roman" w:hAnsi="Verdana" w:cs="Times New Roman"/>
          <w:b/>
          <w:sz w:val="22"/>
          <w:szCs w:val="22"/>
          <w:lang w:val="pl-PL" w:eastAsia="pl-PL"/>
        </w:rPr>
      </w:pPr>
      <w:r w:rsidRPr="00F616F0">
        <w:rPr>
          <w:rFonts w:ascii="Verdana" w:eastAsia="Times New Roman" w:hAnsi="Verdana" w:cs="Times New Roman"/>
          <w:b/>
          <w:sz w:val="22"/>
          <w:szCs w:val="22"/>
          <w:lang w:val="pl-PL" w:eastAsia="pl-PL"/>
        </w:rPr>
        <w:t>ul. Wronia 53</w:t>
      </w:r>
    </w:p>
    <w:p w14:paraId="5D35BA85" w14:textId="1E1031D9" w:rsidR="00342B7C" w:rsidRPr="00F616F0" w:rsidRDefault="00342B7C" w:rsidP="00F616F0">
      <w:pPr>
        <w:spacing w:line="360" w:lineRule="auto"/>
        <w:jc w:val="center"/>
        <w:rPr>
          <w:rFonts w:ascii="Verdana" w:eastAsia="Times New Roman" w:hAnsi="Verdana" w:cs="Times New Roman"/>
          <w:b/>
          <w:sz w:val="22"/>
          <w:szCs w:val="22"/>
          <w:lang w:val="pl-PL" w:eastAsia="pl-PL"/>
        </w:rPr>
      </w:pPr>
      <w:r w:rsidRPr="00F616F0">
        <w:rPr>
          <w:rFonts w:ascii="Verdana" w:eastAsia="Times New Roman" w:hAnsi="Verdana" w:cs="Times New Roman"/>
          <w:b/>
          <w:sz w:val="22"/>
          <w:szCs w:val="22"/>
          <w:lang w:val="pl-PL" w:eastAsia="pl-PL"/>
        </w:rPr>
        <w:t>00-874 Warszawa</w:t>
      </w:r>
    </w:p>
    <w:p w14:paraId="04AC6E6E" w14:textId="75330511" w:rsidR="002B5DFB" w:rsidRPr="00F616F0" w:rsidRDefault="002B5DFB" w:rsidP="00F616F0">
      <w:pPr>
        <w:spacing w:line="360" w:lineRule="auto"/>
        <w:rPr>
          <w:rFonts w:ascii="Verdana" w:eastAsia="Arial" w:hAnsi="Verdana" w:cs="Times New Roman"/>
          <w:b/>
          <w:bCs/>
          <w:sz w:val="20"/>
          <w:szCs w:val="20"/>
          <w:lang w:val="pl-PL" w:eastAsia="pl-PL"/>
        </w:rPr>
      </w:pPr>
    </w:p>
    <w:p w14:paraId="0275CE0C" w14:textId="77777777" w:rsidR="002B5DFB" w:rsidRPr="00F616F0" w:rsidRDefault="002B5DF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sz w:val="22"/>
          <w:szCs w:val="22"/>
          <w:lang w:val="pl-PL" w:eastAsia="pl-PL"/>
        </w:rPr>
      </w:pPr>
    </w:p>
    <w:p w14:paraId="71E56C67" w14:textId="77777777" w:rsidR="00B65F9C" w:rsidRDefault="00B65F9C" w:rsidP="00F616F0">
      <w:pPr>
        <w:tabs>
          <w:tab w:val="left" w:pos="9000"/>
        </w:tabs>
        <w:spacing w:line="360" w:lineRule="auto"/>
        <w:rPr>
          <w:rFonts w:ascii="Verdana" w:eastAsia="Arial" w:hAnsi="Verdana" w:cs="Times New Roman"/>
          <w:b/>
          <w:bCs/>
          <w:lang w:val="pl-PL" w:eastAsia="pl-PL"/>
        </w:rPr>
      </w:pPr>
    </w:p>
    <w:p w14:paraId="53D6774A" w14:textId="1DD79114" w:rsidR="00C45B6B" w:rsidRPr="00F616F0" w:rsidRDefault="003646B6" w:rsidP="00F616F0">
      <w:pPr>
        <w:tabs>
          <w:tab w:val="left" w:pos="9000"/>
        </w:tabs>
        <w:spacing w:line="360" w:lineRule="auto"/>
        <w:rPr>
          <w:rFonts w:ascii="Verdana" w:eastAsia="Arial" w:hAnsi="Verdana" w:cs="Times New Roman"/>
          <w:b/>
          <w:bCs/>
          <w:lang w:val="pl-PL" w:eastAsia="pl-PL"/>
        </w:rPr>
      </w:pPr>
      <w:r w:rsidRPr="00F616F0">
        <w:rPr>
          <w:rFonts w:ascii="Verdana" w:eastAsia="Arial" w:hAnsi="Verdana" w:cs="Times New Roman"/>
          <w:b/>
          <w:bCs/>
          <w:lang w:val="pl-PL" w:eastAsia="pl-PL"/>
        </w:rPr>
        <w:tab/>
      </w:r>
    </w:p>
    <w:p w14:paraId="61BC4791" w14:textId="77777777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lang w:val="pl-PL" w:eastAsia="pl-PL"/>
        </w:rPr>
      </w:pPr>
    </w:p>
    <w:p w14:paraId="1CC6B553" w14:textId="467D8765" w:rsidR="002B5DFB" w:rsidRPr="00F616F0" w:rsidRDefault="008F68E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lang w:val="pl-PL" w:eastAsia="pl-PL"/>
        </w:rPr>
      </w:pPr>
      <w:r w:rsidRPr="00F616F0">
        <w:rPr>
          <w:rFonts w:ascii="Verdana" w:eastAsia="Arial" w:hAnsi="Verdana" w:cs="Times New Roman"/>
          <w:b/>
          <w:bCs/>
          <w:lang w:val="pl-PL" w:eastAsia="pl-PL"/>
        </w:rPr>
        <w:t>OPIS PRZEDMIOTU ZAMÓWIENIA</w:t>
      </w:r>
    </w:p>
    <w:p w14:paraId="24EE1088" w14:textId="77777777" w:rsidR="00C45B6B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lang w:val="pl-PL" w:eastAsia="pl-PL"/>
        </w:rPr>
      </w:pPr>
    </w:p>
    <w:p w14:paraId="0BD9E6A7" w14:textId="77777777" w:rsidR="00B65F9C" w:rsidRDefault="00B65F9C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lang w:val="pl-PL" w:eastAsia="pl-PL"/>
        </w:rPr>
      </w:pPr>
    </w:p>
    <w:p w14:paraId="5B518211" w14:textId="77777777" w:rsidR="00B65F9C" w:rsidRDefault="00B65F9C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lang w:val="pl-PL" w:eastAsia="pl-PL"/>
        </w:rPr>
      </w:pPr>
    </w:p>
    <w:p w14:paraId="160D7346" w14:textId="77777777" w:rsidR="00B65F9C" w:rsidRPr="00F616F0" w:rsidRDefault="00B65F9C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lang w:val="pl-PL" w:eastAsia="pl-PL"/>
        </w:rPr>
      </w:pPr>
    </w:p>
    <w:p w14:paraId="309B3662" w14:textId="47875F47" w:rsidR="00C45B6B" w:rsidRPr="00B65F9C" w:rsidRDefault="00B65F9C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  <w:r w:rsidRPr="00B65F9C">
        <w:rPr>
          <w:rFonts w:ascii="Verdana" w:hAnsi="Verdana"/>
          <w:b/>
          <w:bCs/>
          <w:iCs/>
        </w:rPr>
        <w:t xml:space="preserve">Modernizacja </w:t>
      </w:r>
      <w:r w:rsidR="0073628A">
        <w:rPr>
          <w:rFonts w:ascii="Verdana" w:hAnsi="Verdana"/>
          <w:b/>
          <w:bCs/>
          <w:iCs/>
        </w:rPr>
        <w:t>Systemu Włamania i Napadu oraz Systemu Kontroli Dostępu na 4 piętrze w budynku GDDKIA.</w:t>
      </w:r>
    </w:p>
    <w:p w14:paraId="663FC16A" w14:textId="303E6898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653F6C0E" w14:textId="5829860F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4C08CF28" w14:textId="3F65DBDA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41B01E86" w14:textId="6CD87F4B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48984267" w14:textId="3A200A78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7A3E74A8" w14:textId="693AA60D" w:rsidR="00C45B6B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738ABEE7" w14:textId="77777777" w:rsidR="00B65F9C" w:rsidRDefault="00B65F9C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71AB9199" w14:textId="77777777" w:rsidR="00B65F9C" w:rsidRPr="00F616F0" w:rsidRDefault="00B65F9C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10786842" w14:textId="7DE42F6D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6D7B218B" w14:textId="52B97E47" w:rsidR="00C45B6B" w:rsidRPr="00F616F0" w:rsidRDefault="00C45B6B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0B1EA1BF" w14:textId="62401254" w:rsidR="00F616F0" w:rsidRPr="00F616F0" w:rsidRDefault="00F616F0" w:rsidP="00F616F0">
      <w:pPr>
        <w:spacing w:line="360" w:lineRule="auto"/>
        <w:jc w:val="center"/>
        <w:rPr>
          <w:rFonts w:ascii="Verdana" w:eastAsia="Arial" w:hAnsi="Verdana" w:cs="Times New Roman"/>
          <w:b/>
          <w:bCs/>
          <w:iCs/>
          <w:lang w:val="pl-PL" w:eastAsia="pl-PL"/>
        </w:rPr>
      </w:pPr>
    </w:p>
    <w:p w14:paraId="4367AAC9" w14:textId="29064DDD" w:rsidR="00F616F0" w:rsidRPr="005F7AA3" w:rsidRDefault="00C45B6B" w:rsidP="005F7AA3">
      <w:pPr>
        <w:spacing w:line="360" w:lineRule="auto"/>
        <w:jc w:val="center"/>
        <w:rPr>
          <w:rFonts w:ascii="Verdana" w:eastAsia="Arial" w:hAnsi="Verdana" w:cs="Times New Roman"/>
          <w:bCs/>
          <w:lang w:val="pl-PL" w:eastAsia="pl-PL"/>
        </w:rPr>
      </w:pPr>
      <w:r w:rsidRPr="00F616F0">
        <w:rPr>
          <w:rFonts w:ascii="Verdana" w:eastAsia="Arial" w:hAnsi="Verdana" w:cs="Times New Roman"/>
          <w:bCs/>
          <w:iCs/>
          <w:lang w:val="pl-PL" w:eastAsia="pl-PL"/>
        </w:rPr>
        <w:t xml:space="preserve">Warszawa, </w:t>
      </w:r>
      <w:r w:rsidR="007D099F">
        <w:rPr>
          <w:rFonts w:ascii="Verdana" w:eastAsia="Arial" w:hAnsi="Verdana" w:cs="Times New Roman"/>
          <w:bCs/>
          <w:iCs/>
          <w:lang w:val="pl-PL" w:eastAsia="pl-PL"/>
        </w:rPr>
        <w:t>202</w:t>
      </w:r>
      <w:r w:rsidR="0073628A">
        <w:rPr>
          <w:rFonts w:ascii="Verdana" w:eastAsia="Arial" w:hAnsi="Verdana" w:cs="Times New Roman"/>
          <w:bCs/>
          <w:iCs/>
          <w:lang w:val="pl-PL" w:eastAsia="pl-PL"/>
        </w:rPr>
        <w:t>5</w:t>
      </w:r>
      <w:r w:rsidR="007D099F" w:rsidRPr="00F616F0">
        <w:rPr>
          <w:rFonts w:ascii="Verdana" w:eastAsia="Arial" w:hAnsi="Verdana" w:cs="Times New Roman"/>
          <w:bCs/>
          <w:iCs/>
          <w:lang w:val="pl-PL" w:eastAsia="pl-PL"/>
        </w:rPr>
        <w:t xml:space="preserve"> </w:t>
      </w:r>
      <w:r w:rsidRPr="00F616F0">
        <w:rPr>
          <w:rFonts w:ascii="Verdana" w:eastAsia="Arial" w:hAnsi="Verdana" w:cs="Times New Roman"/>
          <w:bCs/>
          <w:iCs/>
          <w:lang w:val="pl-PL" w:eastAsia="pl-PL"/>
        </w:rPr>
        <w:t>r.</w:t>
      </w:r>
    </w:p>
    <w:p w14:paraId="65C29DA3" w14:textId="77777777" w:rsidR="008F68EB" w:rsidRPr="00F616F0" w:rsidRDefault="008F68EB" w:rsidP="00F616F0">
      <w:pPr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val="pl-PL" w:eastAsia="pl-PL"/>
        </w:rPr>
      </w:pPr>
    </w:p>
    <w:p w14:paraId="4466B9EC" w14:textId="0962D0DA" w:rsidR="00FB5F12" w:rsidRPr="005F7AA3" w:rsidRDefault="00192277" w:rsidP="00F616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lang w:val="pl-PL" w:eastAsia="pl-PL"/>
        </w:rPr>
      </w:pPr>
      <w:r w:rsidRPr="00F616F0">
        <w:rPr>
          <w:rFonts w:ascii="Verdana" w:eastAsia="Times New Roman" w:hAnsi="Verdana" w:cs="Arial"/>
          <w:b/>
          <w:color w:val="000000"/>
          <w:sz w:val="20"/>
          <w:szCs w:val="20"/>
          <w:lang w:val="pl-PL" w:eastAsia="pl-PL"/>
        </w:rPr>
        <w:t>Założenia merytoryczne:</w:t>
      </w:r>
    </w:p>
    <w:p w14:paraId="0759420C" w14:textId="32BD129D" w:rsidR="009A7B53" w:rsidRDefault="009A7B53" w:rsidP="00EC7744">
      <w:pPr>
        <w:spacing w:line="276" w:lineRule="auto"/>
        <w:ind w:left="709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9A7B53">
        <w:rPr>
          <w:rFonts w:ascii="Verdana" w:eastAsia="Times New Roman" w:hAnsi="Verdana" w:cs="Times New Roman"/>
          <w:sz w:val="20"/>
          <w:szCs w:val="20"/>
          <w:lang w:eastAsia="pl-PL"/>
        </w:rPr>
        <w:t>Systemy sygnalizacji włamania i napadu (SSWiN) składa</w:t>
      </w:r>
      <w:r w:rsidR="00AA7B9F">
        <w:rPr>
          <w:rFonts w:ascii="Verdana" w:eastAsia="Times New Roman" w:hAnsi="Verdana" w:cs="Times New Roman"/>
          <w:sz w:val="20"/>
          <w:szCs w:val="20"/>
          <w:lang w:eastAsia="pl-PL"/>
        </w:rPr>
        <w:t>ją</w:t>
      </w:r>
      <w:r w:rsidRPr="009A7B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się z elementów detekcyjnych, sygnalizacyjnych i wykonawczych (sterowniczych)</w:t>
      </w:r>
      <w:r w:rsidR="00AC361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9A7B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 także z centrali będącej 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t>sterownikiem</w:t>
      </w:r>
      <w:r w:rsidRPr="009A7B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całego systemu.</w:t>
      </w:r>
    </w:p>
    <w:p w14:paraId="0F6E396C" w14:textId="0FDDDFD0" w:rsidR="00790CD3" w:rsidRDefault="00A4373B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4373B">
        <w:rPr>
          <w:rFonts w:ascii="Verdana" w:eastAsia="Times New Roman" w:hAnsi="Verdana" w:cs="Arial"/>
          <w:iCs/>
          <w:sz w:val="20"/>
          <w:szCs w:val="20"/>
          <w:lang w:eastAsia="pl-PL"/>
        </w:rPr>
        <w:t>System alarmow</w:t>
      </w:r>
      <w:r w:rsidR="00894E8C">
        <w:rPr>
          <w:rFonts w:ascii="Verdana" w:eastAsia="Times New Roman" w:hAnsi="Verdana" w:cs="Arial"/>
          <w:iCs/>
          <w:sz w:val="20"/>
          <w:szCs w:val="20"/>
          <w:lang w:eastAsia="pl-PL"/>
        </w:rPr>
        <w:t>y SSWiN i KD</w:t>
      </w:r>
      <w:r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w GDDKiA</w:t>
      </w:r>
      <w:r w:rsidRPr="00A4373B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pozwalają zwiększyć ochronę monitorowan</w:t>
      </w:r>
      <w:r w:rsidR="00894E8C">
        <w:rPr>
          <w:rFonts w:ascii="Verdana" w:eastAsia="Times New Roman" w:hAnsi="Verdana" w:cs="Arial"/>
          <w:iCs/>
          <w:sz w:val="20"/>
          <w:szCs w:val="20"/>
          <w:lang w:eastAsia="pl-PL"/>
        </w:rPr>
        <w:t>anego</w:t>
      </w:r>
      <w:r w:rsidRPr="00A4373B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obiekt</w:t>
      </w:r>
      <w:r w:rsidR="00894E8C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u </w:t>
      </w:r>
      <w:r w:rsidRPr="00A4373B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bez względu na </w:t>
      </w:r>
      <w:r w:rsidR="00894E8C">
        <w:rPr>
          <w:rFonts w:ascii="Verdana" w:eastAsia="Times New Roman" w:hAnsi="Verdana" w:cs="Arial"/>
          <w:iCs/>
          <w:sz w:val="20"/>
          <w:szCs w:val="20"/>
          <w:lang w:eastAsia="pl-PL"/>
        </w:rPr>
        <w:t>jego wielkość i mnogośc pomieszczeń.</w:t>
      </w:r>
      <w:r w:rsidRPr="00A4373B">
        <w:rPr>
          <w:rFonts w:ascii="Verdana" w:eastAsia="Times New Roman" w:hAnsi="Verdana" w:cs="Arial"/>
          <w:iCs/>
          <w:sz w:val="20"/>
          <w:szCs w:val="20"/>
          <w:lang w:eastAsia="pl-PL"/>
        </w:rPr>
        <w:t xml:space="preserve"> Pozwala zmniejszyć ryzyko zagrożenia, gwarantując poczucie komfortu, bezpieczeństwa i stabilności</w:t>
      </w:r>
      <w:r w:rsidR="00AC361F">
        <w:rPr>
          <w:rFonts w:ascii="Verdana" w:eastAsia="Times New Roman" w:hAnsi="Verdana" w:cs="Arial"/>
          <w:iCs/>
          <w:sz w:val="20"/>
          <w:szCs w:val="20"/>
          <w:lang w:eastAsia="pl-PL"/>
        </w:rPr>
        <w:t>.</w:t>
      </w:r>
      <w:r w:rsidR="00351E5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Instalacje te służą do generowania alarmów 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351E59">
        <w:rPr>
          <w:rFonts w:ascii="Verdana" w:eastAsia="Times New Roman" w:hAnsi="Verdana" w:cs="Times New Roman"/>
          <w:sz w:val="20"/>
          <w:szCs w:val="20"/>
          <w:lang w:eastAsia="pl-PL"/>
        </w:rPr>
        <w:t>w przypadku niea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351E59">
        <w:rPr>
          <w:rFonts w:ascii="Verdana" w:eastAsia="Times New Roman" w:hAnsi="Verdana" w:cs="Times New Roman"/>
          <w:sz w:val="20"/>
          <w:szCs w:val="20"/>
          <w:lang w:eastAsia="pl-PL"/>
        </w:rPr>
        <w:t>toryzowanego wstępu na chroniony obszar lub sterowania wejściem do obszarów o ograniczonym dostępie.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t>(np. zbyt długo otwarte drzwi)</w:t>
      </w:r>
    </w:p>
    <w:p w14:paraId="2602F74D" w14:textId="4CE21445" w:rsidR="00351E59" w:rsidRDefault="00351E59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 systemach alarm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t>owych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włamania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często wykorzystuje sie pasywne czujniki podczerwieni</w:t>
      </w:r>
      <w:r w:rsidR="00A437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reagujące na ruch i czujniki magnetyczne umieszczone na oknach, drzwiach, bramach garażowych, przejściach oraz innych miejscach, w których wzbudzenie czujnika spowoduje wywołanie alarmu. System przeważnie uzbrajany/rozbrajany jest przez wpisanie na klawiaturze specjalnego kodu ustalonego przez użytkownika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poprzez zalogowanie sie do Systemu komputerowego.</w:t>
      </w:r>
    </w:p>
    <w:p w14:paraId="0A43AD63" w14:textId="0D23491E" w:rsidR="00A4373B" w:rsidRDefault="00A4373B" w:rsidP="009A7B53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4373B">
        <w:rPr>
          <w:rFonts w:ascii="Verdana" w:eastAsia="Times New Roman" w:hAnsi="Verdana" w:cs="Times New Roman"/>
          <w:sz w:val="20"/>
          <w:szCs w:val="20"/>
          <w:lang w:eastAsia="pl-PL"/>
        </w:rPr>
        <w:t>Często dodatkowym elementem do systemu alarmu jest system antynapadowy, zrealizowany w formie pilota</w:t>
      </w:r>
      <w:r w:rsidR="00894E8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A4373B">
        <w:rPr>
          <w:rFonts w:ascii="Verdana" w:eastAsia="Times New Roman" w:hAnsi="Verdana" w:cs="Times New Roman"/>
          <w:sz w:val="20"/>
          <w:szCs w:val="20"/>
          <w:lang w:eastAsia="pl-PL"/>
        </w:rPr>
        <w:t>ukrytego przycisku alarmowego</w:t>
      </w:r>
      <w:r w:rsidR="0029383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Pr="00A4373B">
        <w:rPr>
          <w:rFonts w:ascii="Verdana" w:eastAsia="Times New Roman" w:hAnsi="Verdana" w:cs="Times New Roman"/>
          <w:sz w:val="20"/>
          <w:szCs w:val="20"/>
          <w:lang w:eastAsia="pl-PL"/>
        </w:rPr>
        <w:t>Klawiatury kodowe posiadają</w:t>
      </w:r>
      <w:r w:rsidR="0029383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dodatkowo</w:t>
      </w:r>
      <w:r w:rsidRPr="00A437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funkcję wybierania kodu „pod przymusem”, która powoduje uruchomienie systemu alarmu napadu – cichy alarm</w:t>
      </w:r>
      <w:r w:rsidR="0029383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powodujący </w:t>
      </w:r>
      <w:r w:rsidRPr="00A4373B">
        <w:rPr>
          <w:rFonts w:ascii="Verdana" w:eastAsia="Times New Roman" w:hAnsi="Verdana" w:cs="Times New Roman"/>
          <w:sz w:val="20"/>
          <w:szCs w:val="20"/>
          <w:lang w:eastAsia="pl-PL"/>
        </w:rPr>
        <w:t>wezwanie ochrony.</w:t>
      </w:r>
    </w:p>
    <w:p w14:paraId="261C8DC8" w14:textId="5D5C6DE4" w:rsidR="00112034" w:rsidRDefault="00790CD3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</w:t>
      </w:r>
      <w:r w:rsidRPr="00790CD3">
        <w:rPr>
          <w:rFonts w:ascii="Verdana" w:eastAsia="Times New Roman" w:hAnsi="Verdana" w:cs="Times New Roman"/>
          <w:sz w:val="20"/>
          <w:szCs w:val="20"/>
          <w:lang w:eastAsia="pl-PL"/>
        </w:rPr>
        <w:t>ystem powinien umożliwić</w:t>
      </w:r>
      <w:r w:rsidR="009A7B53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790CD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monitorowanie </w:t>
      </w:r>
      <w:r w:rsidR="009A7B53">
        <w:rPr>
          <w:rFonts w:ascii="Verdana" w:eastAsia="Times New Roman" w:hAnsi="Verdana" w:cs="Times New Roman"/>
          <w:sz w:val="20"/>
          <w:szCs w:val="20"/>
          <w:lang w:eastAsia="pl-PL"/>
        </w:rPr>
        <w:t>wejśc i wyjśc ze strefy bezpieczeństwa</w:t>
      </w:r>
      <w:r w:rsidR="00516F3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</w:t>
      </w:r>
      <w:r w:rsidR="009A7B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16F34">
        <w:rPr>
          <w:rFonts w:ascii="Verdana" w:eastAsia="Times New Roman" w:hAnsi="Verdana" w:cs="Times New Roman"/>
          <w:sz w:val="20"/>
          <w:szCs w:val="20"/>
          <w:lang w:eastAsia="pl-PL"/>
        </w:rPr>
        <w:t>k</w:t>
      </w:r>
      <w:r w:rsidRPr="00790CD3">
        <w:rPr>
          <w:rFonts w:ascii="Verdana" w:eastAsia="Times New Roman" w:hAnsi="Verdana" w:cs="Times New Roman"/>
          <w:sz w:val="20"/>
          <w:szCs w:val="20"/>
          <w:lang w:eastAsia="pl-PL"/>
        </w:rPr>
        <w:t>ontrol</w:t>
      </w:r>
      <w:r w:rsidR="00516F34">
        <w:rPr>
          <w:rFonts w:ascii="Verdana" w:eastAsia="Times New Roman" w:hAnsi="Verdana" w:cs="Times New Roman"/>
          <w:sz w:val="20"/>
          <w:szCs w:val="20"/>
          <w:lang w:eastAsia="pl-PL"/>
        </w:rPr>
        <w:t>ę</w:t>
      </w:r>
      <w:r w:rsidRPr="00790CD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chronio</w:t>
      </w:r>
      <w:r w:rsidR="00516F34">
        <w:rPr>
          <w:rFonts w:ascii="Verdana" w:eastAsia="Times New Roman" w:hAnsi="Verdana" w:cs="Times New Roman"/>
          <w:sz w:val="20"/>
          <w:szCs w:val="20"/>
          <w:lang w:eastAsia="pl-PL"/>
        </w:rPr>
        <w:t>nego</w:t>
      </w:r>
      <w:r w:rsidRPr="00790CD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obszar</w:t>
      </w:r>
      <w:r w:rsidR="00516F34">
        <w:rPr>
          <w:rFonts w:ascii="Verdana" w:eastAsia="Times New Roman" w:hAnsi="Verdana" w:cs="Times New Roman"/>
          <w:sz w:val="20"/>
          <w:szCs w:val="20"/>
          <w:lang w:eastAsia="pl-PL"/>
        </w:rPr>
        <w:t>u poprzez</w:t>
      </w:r>
      <w:r w:rsidRPr="00790CD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wykrywanie, detekcję, rozpoznawanie </w:t>
      </w:r>
      <w:r w:rsidR="00516F3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90CD3">
        <w:rPr>
          <w:rFonts w:ascii="Verdana" w:eastAsia="Times New Roman" w:hAnsi="Verdana" w:cs="Times New Roman"/>
          <w:sz w:val="20"/>
          <w:szCs w:val="20"/>
          <w:lang w:eastAsia="pl-PL"/>
        </w:rPr>
        <w:t>i identyfikację</w:t>
      </w:r>
      <w:r w:rsidR="009A7B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ataków.</w:t>
      </w:r>
    </w:p>
    <w:p w14:paraId="3EDE41D7" w14:textId="6F909F6F" w:rsidR="009A7B53" w:rsidRDefault="00CA44D2" w:rsidP="009A7B53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System powinien być dostosowany do aktualnych potrzeb lecz z możliwością ewentualnej rozbudowy.</w:t>
      </w:r>
    </w:p>
    <w:p w14:paraId="0CA2AB0E" w14:textId="77777777" w:rsidR="00516F34" w:rsidRDefault="009A7B53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7B53">
        <w:rPr>
          <w:rFonts w:ascii="Verdana" w:eastAsia="Times New Roman" w:hAnsi="Verdana" w:cs="Times New Roman"/>
          <w:sz w:val="20"/>
          <w:szCs w:val="20"/>
          <w:lang w:eastAsia="pl-PL"/>
        </w:rPr>
        <w:t>Odpowiedni wybór systemu powinien być poprzedzony określeniem wymagań: funkcjonalnych, jakościowych, środowiskowych i cenowych. Wzięcie pod uwagę powyższych czynników oraz fachowa instalacja i szkolenie użytkowników pozwoli uniknąć</w:t>
      </w:r>
      <w:r w:rsidR="00516F3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A7B53">
        <w:rPr>
          <w:rFonts w:ascii="Verdana" w:eastAsia="Times New Roman" w:hAnsi="Verdana" w:cs="Times New Roman"/>
          <w:sz w:val="20"/>
          <w:szCs w:val="20"/>
          <w:lang w:eastAsia="pl-PL"/>
        </w:rPr>
        <w:t>fałszywych alarmów i usterek w toku użytkowania systemu. </w:t>
      </w:r>
    </w:p>
    <w:p w14:paraId="74C9F48D" w14:textId="09CA2358" w:rsidR="009A7B53" w:rsidRDefault="000C6F24" w:rsidP="000C6F2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Systemu musi zostać przewidziane </w:t>
      </w:r>
      <w:r w:rsidRPr="00AA7B9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s</w:t>
      </w:r>
      <w:r w:rsidR="009A7B53" w:rsidRPr="00AA7B9F">
        <w:rPr>
          <w:u w:val="single"/>
        </w:rPr>
        <w:fldChar w:fldCharType="begin"/>
      </w:r>
      <w:r w:rsidR="009A7B53" w:rsidRPr="00AA7B9F">
        <w:rPr>
          <w:u w:val="single"/>
        </w:rPr>
        <w:instrText>HYPERLINK "https://systemyflortech.pl/system-sygnalizacji-wlamania-i-napadu-sswin/" \l "przeglad"</w:instrText>
      </w:r>
      <w:r w:rsidR="009A7B53" w:rsidRPr="00AA7B9F">
        <w:rPr>
          <w:u w:val="single"/>
        </w:rPr>
      </w:r>
      <w:r w:rsidR="009A7B53" w:rsidRPr="00AA7B9F">
        <w:rPr>
          <w:u w:val="single"/>
        </w:rPr>
        <w:fldChar w:fldCharType="separate"/>
      </w:r>
      <w:r w:rsidR="009A7B53" w:rsidRPr="00AA7B9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erwis i konserwacja</w:t>
      </w:r>
      <w:r w:rsidR="009A7B53" w:rsidRPr="00AA7B9F">
        <w:rPr>
          <w:u w:val="single"/>
        </w:rPr>
        <w:fldChar w:fldCharType="end"/>
      </w:r>
      <w:r w:rsidRPr="000C6F24">
        <w:rPr>
          <w:rFonts w:ascii="Verdana" w:eastAsia="Times New Roman" w:hAnsi="Verdana" w:cs="Times New Roman"/>
          <w:sz w:val="20"/>
          <w:szCs w:val="20"/>
          <w:lang w:eastAsia="pl-PL"/>
        </w:rPr>
        <w:t>, któr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F773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A7B53" w:rsidRPr="009A7B53">
        <w:rPr>
          <w:rFonts w:ascii="Verdana" w:eastAsia="Times New Roman" w:hAnsi="Verdana" w:cs="Times New Roman"/>
          <w:sz w:val="20"/>
          <w:szCs w:val="20"/>
          <w:lang w:eastAsia="pl-PL"/>
        </w:rPr>
        <w:t>zapewni nieprzerwaną ochronę</w:t>
      </w:r>
      <w:r w:rsidR="00F403D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A7B53" w:rsidRPr="009A7B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obiektu, niezawodność i komfort użytkowników </w:t>
      </w:r>
      <w:r w:rsidR="0029383D">
        <w:rPr>
          <w:rFonts w:ascii="Verdana" w:eastAsia="Times New Roman" w:hAnsi="Verdana" w:cs="Times New Roman"/>
          <w:sz w:val="20"/>
          <w:szCs w:val="20"/>
          <w:lang w:eastAsia="pl-PL"/>
        </w:rPr>
        <w:t>systemu</w:t>
      </w:r>
      <w:r w:rsidR="009A7B53" w:rsidRPr="009A7B5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19A1F64" w14:textId="51C4301B" w:rsidR="00CA44D2" w:rsidRDefault="00CA44D2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wszystkie </w:t>
      </w:r>
      <w:r w:rsidR="00D0733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elementy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składowe systemu Wykonawca udzieli pisemnej gwarancji </w:t>
      </w:r>
      <w:r w:rsidR="00424B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okres nie krótszy niż </w:t>
      </w:r>
      <w:r w:rsidR="009A7B53">
        <w:rPr>
          <w:rFonts w:ascii="Verdana" w:eastAsia="Times New Roman" w:hAnsi="Verdana" w:cs="Times New Roman"/>
          <w:sz w:val="20"/>
          <w:szCs w:val="20"/>
          <w:lang w:eastAsia="pl-PL"/>
        </w:rPr>
        <w:t>24</w:t>
      </w:r>
      <w:r w:rsidR="00424B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</w:t>
      </w:r>
      <w:r w:rsidR="009A7B53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="00424B3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5A93EC0" w14:textId="514CEA28" w:rsidR="00C82CA8" w:rsidRDefault="00C82CA8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Podstawą do płatności za wykonanie systemu będzie protokół odbioru prac potwierdzajacy prawidłowe funkcjonowanie systemów.</w:t>
      </w:r>
    </w:p>
    <w:p w14:paraId="39A422E8" w14:textId="2592C81B" w:rsidR="00424B3E" w:rsidRDefault="00424B3E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Termin realizacji zamówienia</w:t>
      </w:r>
      <w:r w:rsidR="001146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tym dostawa części składowych, montaż </w:t>
      </w:r>
      <w:r w:rsidR="00AA7B9F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1146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uruchomienie systemu to </w:t>
      </w:r>
      <w:r w:rsidR="00D339D3">
        <w:rPr>
          <w:rFonts w:ascii="Verdana" w:eastAsia="Times New Roman" w:hAnsi="Verdana" w:cs="Times New Roman"/>
          <w:sz w:val="20"/>
          <w:szCs w:val="20"/>
          <w:lang w:eastAsia="pl-PL"/>
        </w:rPr>
        <w:t>15</w:t>
      </w:r>
      <w:r w:rsidR="001146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zawarcia umowy.</w:t>
      </w:r>
    </w:p>
    <w:p w14:paraId="512BA770" w14:textId="77777777" w:rsidR="00424B3E" w:rsidRPr="00790CD3" w:rsidRDefault="00424B3E" w:rsidP="00EC7744">
      <w:pPr>
        <w:spacing w:line="276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B09C3E" w14:textId="77777777" w:rsidR="001146D7" w:rsidRDefault="001146D7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</w:p>
    <w:p w14:paraId="3C9DE66D" w14:textId="1E5CB506" w:rsidR="00374055" w:rsidRDefault="00374055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</w:p>
    <w:p w14:paraId="1C68F56C" w14:textId="77777777" w:rsidR="005F7AA3" w:rsidRDefault="005F7AA3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</w:p>
    <w:p w14:paraId="39F73FEE" w14:textId="77777777" w:rsidR="005F7AA3" w:rsidRDefault="005F7AA3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</w:p>
    <w:p w14:paraId="4D618BBC" w14:textId="10865AAF" w:rsidR="000C6F24" w:rsidRDefault="006745E8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  <w:t xml:space="preserve"> </w:t>
      </w:r>
    </w:p>
    <w:p w14:paraId="55C8FFC9" w14:textId="77777777" w:rsidR="005F7AA3" w:rsidRDefault="005F7AA3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</w:p>
    <w:p w14:paraId="5DB54123" w14:textId="77777777" w:rsidR="005F7AA3" w:rsidRPr="00F616F0" w:rsidRDefault="005F7AA3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</w:p>
    <w:p w14:paraId="51C87C19" w14:textId="427751F2" w:rsidR="00374055" w:rsidRPr="00F616F0" w:rsidRDefault="00374055" w:rsidP="00EC7744">
      <w:pPr>
        <w:spacing w:line="276" w:lineRule="auto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pl-PL" w:eastAsia="pl-PL"/>
        </w:rPr>
      </w:pPr>
    </w:p>
    <w:p w14:paraId="38DAC166" w14:textId="591B1F9B" w:rsidR="00112034" w:rsidRDefault="00112034" w:rsidP="00EC774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val="pl-PL" w:eastAsia="pl-PL"/>
        </w:rPr>
        <w:lastRenderedPageBreak/>
        <w:t>Założenia praktyczne</w:t>
      </w:r>
      <w:r w:rsidR="004B34AB">
        <w:rPr>
          <w:rFonts w:ascii="Verdana" w:eastAsia="Times New Roman" w:hAnsi="Verdana" w:cs="Arial"/>
          <w:b/>
          <w:color w:val="000000"/>
          <w:sz w:val="20"/>
          <w:szCs w:val="20"/>
          <w:lang w:val="pl-PL" w:eastAsia="pl-PL"/>
        </w:rPr>
        <w:t xml:space="preserve"> i zakres prac</w:t>
      </w:r>
    </w:p>
    <w:p w14:paraId="324AAB7C" w14:textId="4B6E0559" w:rsidR="00112034" w:rsidRDefault="00424B3E" w:rsidP="00EC77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Wizja lokalna w siedzibie </w:t>
      </w:r>
      <w:r w:rsidR="009A7B53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GDDKiA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w </w:t>
      </w:r>
      <w:r w:rsidR="009A7B53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Warszawie</w:t>
      </w:r>
      <w:r w:rsidR="0029383D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.</w:t>
      </w:r>
      <w:r w:rsidR="00EC774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(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przed </w:t>
      </w:r>
      <w:r w:rsidR="009A7B53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rozpoczęciem prac)</w:t>
      </w:r>
    </w:p>
    <w:p w14:paraId="071D32C7" w14:textId="554ABBC1" w:rsidR="00C82CA8" w:rsidRPr="009A7B53" w:rsidRDefault="00424B3E" w:rsidP="009A7B5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 w:rsidRPr="0011203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Analiza przydatności </w:t>
      </w:r>
      <w:r w:rsidR="00D07337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elementów 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dotychczasowego systemu (możliwość wykorzystania elementów działającej już infrastruktury);</w:t>
      </w:r>
    </w:p>
    <w:p w14:paraId="1399A904" w14:textId="727B50AC" w:rsidR="00EC7744" w:rsidRDefault="00CA44D2" w:rsidP="00EC77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Opracowanie dokumentacji wstępnej zawierającej</w:t>
      </w:r>
      <w:r w:rsidR="00935611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(w terminie </w:t>
      </w:r>
      <w:r w:rsidR="00AA76AB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15</w:t>
      </w:r>
      <w:r w:rsidR="00935611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dni od </w:t>
      </w:r>
      <w:r w:rsidR="00AC2C37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zawarcia</w:t>
      </w:r>
      <w:r w:rsidR="00935611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umowy)</w:t>
      </w:r>
    </w:p>
    <w:p w14:paraId="7E366C2E" w14:textId="71B6AA11" w:rsidR="00EC7744" w:rsidRDefault="00EC7744" w:rsidP="00EC7744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-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szczegółowy plan rozmieszczenia </w:t>
      </w:r>
      <w:r w:rsidR="009A7B53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punktów kontroli dostępu</w:t>
      </w:r>
      <w:r w:rsidR="00D91357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.</w:t>
      </w:r>
    </w:p>
    <w:p w14:paraId="7FD1A479" w14:textId="1D6974E8" w:rsidR="00EC7744" w:rsidRDefault="00EC7744" w:rsidP="00EC7744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- </w:t>
      </w:r>
      <w:r w:rsidR="008C2A1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schemat 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instalacji wszystkich urządzeń </w:t>
      </w:r>
      <w:r w:rsidR="009A7B53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systemu</w:t>
      </w:r>
      <w:r w:rsidR="00D91357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.</w:t>
      </w:r>
    </w:p>
    <w:p w14:paraId="097FAF48" w14:textId="59D133E1" w:rsidR="00EC7744" w:rsidRDefault="00EC7744" w:rsidP="00EC7744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- </w:t>
      </w:r>
      <w:r w:rsidR="007B13E5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plan techniczny z</w:t>
      </w:r>
      <w:r w:rsidR="004B34AB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zaznaczoną lokalizacją urządzeń.</w:t>
      </w:r>
      <w:r w:rsidR="00424B3E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</w:t>
      </w:r>
    </w:p>
    <w:p w14:paraId="5BECCE5C" w14:textId="4045F2EA" w:rsidR="00112034" w:rsidRPr="007B13E5" w:rsidRDefault="00424B3E" w:rsidP="007B13E5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Opracowanie musi zostać przedstawione Zamawiającemu do akceptacji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;</w:t>
      </w:r>
    </w:p>
    <w:p w14:paraId="7160A299" w14:textId="62363221" w:rsidR="00112034" w:rsidRDefault="00112034" w:rsidP="00EC77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Montaż nowego systemu 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wg opracowan</w:t>
      </w:r>
      <w:r w:rsidR="00EC774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ej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i zaakceptowane</w:t>
      </w:r>
      <w:r w:rsidR="00EC774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j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przez Zamawiającego </w:t>
      </w:r>
      <w:r w:rsidR="00EC774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dokumentacji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, o któr</w:t>
      </w:r>
      <w:r w:rsidR="00EC774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ej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mowa w pkt. </w:t>
      </w:r>
      <w:r w:rsidR="007B13E5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3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;</w:t>
      </w:r>
      <w:r w:rsidR="00935611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(w terminie </w:t>
      </w:r>
      <w:r w:rsidR="00AA76AB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15</w:t>
      </w:r>
      <w:r w:rsidR="00AC2C37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dni od zawarcia umowy)</w:t>
      </w:r>
      <w:r w:rsidR="00B321A5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.</w:t>
      </w:r>
    </w:p>
    <w:p w14:paraId="571A8E3E" w14:textId="1F347B6E" w:rsidR="00B321A5" w:rsidRDefault="00B321A5" w:rsidP="00B321A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Wymiana oprogramowania zarządzającego SKD Alliance 8300 na nowszy program do wizualizacji systemów bezpieczeństwa np. Advisor Management Software ATS8600 lub równoważny, w tym:</w:t>
      </w:r>
    </w:p>
    <w:p w14:paraId="79D6FE9A" w14:textId="7BBB19BD" w:rsidR="00C54252" w:rsidRDefault="00B321A5" w:rsidP="00C54252">
      <w:pPr>
        <w:autoSpaceDE w:val="0"/>
        <w:autoSpaceDN w:val="0"/>
        <w:adjustRightInd w:val="0"/>
        <w:spacing w:line="276" w:lineRule="auto"/>
        <w:ind w:left="720" w:firstLine="36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– konwersja bazy danych kart w ilości 15 użytkowników</w:t>
      </w:r>
    </w:p>
    <w:p w14:paraId="353439A3" w14:textId="68206659" w:rsidR="00C54252" w:rsidRDefault="00C54252" w:rsidP="00C54252">
      <w:pPr>
        <w:autoSpaceDE w:val="0"/>
        <w:autoSpaceDN w:val="0"/>
        <w:adjustRightInd w:val="0"/>
        <w:spacing w:line="276" w:lineRule="auto"/>
        <w:ind w:left="720" w:firstLine="36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- stworzenie nowych profili i przypisanie ich do pracowników</w:t>
      </w:r>
    </w:p>
    <w:p w14:paraId="72FE3266" w14:textId="2FFD930A" w:rsidR="00C54252" w:rsidRDefault="00C54252" w:rsidP="00C54252">
      <w:pPr>
        <w:autoSpaceDE w:val="0"/>
        <w:autoSpaceDN w:val="0"/>
        <w:adjustRightInd w:val="0"/>
        <w:spacing w:line="276" w:lineRule="auto"/>
        <w:ind w:left="720" w:firstLine="36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- stworzenie nowej konfiguracji SKD</w:t>
      </w:r>
    </w:p>
    <w:p w14:paraId="413CA343" w14:textId="305DA1F8" w:rsidR="00CA44D2" w:rsidRDefault="00CA44D2" w:rsidP="00EC77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Wykonanie niezbędnych, wymaganych normami i przepisami badań, sprawdzeń i pomiarów nowego systemu, oraz jego uruchomienie;</w:t>
      </w:r>
    </w:p>
    <w:p w14:paraId="1DCA0103" w14:textId="77777777" w:rsidR="00EC7744" w:rsidRDefault="00CA44D2" w:rsidP="00EC77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Opracowanie dokumentacji powykonawczej zainstalowanego systemu. Dokumentacja powinna zawierać</w:t>
      </w:r>
      <w:r w:rsidR="00EC774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: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</w:t>
      </w:r>
    </w:p>
    <w:p w14:paraId="3B1880F0" w14:textId="77777777" w:rsidR="00EC7744" w:rsidRDefault="00EC7744" w:rsidP="00EC7744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- 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opis systemu </w:t>
      </w:r>
    </w:p>
    <w:p w14:paraId="41221E46" w14:textId="77777777" w:rsidR="00EC7744" w:rsidRDefault="00EC7744" w:rsidP="00EC7744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- 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schemat połączeń </w:t>
      </w:r>
    </w:p>
    <w:p w14:paraId="0D4B25FC" w14:textId="7E2514C3" w:rsidR="00BD4E45" w:rsidRDefault="00EC7744" w:rsidP="00EC7744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-</w:t>
      </w:r>
      <w:r w:rsidR="00CA44D2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określenie parametrów urządzeń wchodzących w skład systemu, oraz rozmieszczenie tych urządzeń. </w:t>
      </w:r>
    </w:p>
    <w:p w14:paraId="6856EAEE" w14:textId="6FEDB524" w:rsidR="00CA44D2" w:rsidRDefault="00CA44D2" w:rsidP="00EC7744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Dokumentację należy przedstawić w formie papierowej oraz elektronicznej;</w:t>
      </w:r>
    </w:p>
    <w:p w14:paraId="169348BE" w14:textId="67CC2EB4" w:rsidR="00CA44D2" w:rsidRDefault="00CA44D2" w:rsidP="00EC77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Przeprowadzenie szkolenia dla wybranego personelu wskazanego przez Zamawiającego</w:t>
      </w:r>
      <w:r w:rsidR="00D26B84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.</w:t>
      </w:r>
    </w:p>
    <w:p w14:paraId="4415416C" w14:textId="4202AE20" w:rsidR="00B25F5D" w:rsidRPr="00C11AD0" w:rsidRDefault="00B25F5D" w:rsidP="00B25F5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Realizacja k</w:t>
      </w:r>
      <w:r w:rsidRPr="00C11AD0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onserwacj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i</w:t>
      </w:r>
      <w:r w:rsidRPr="00C11AD0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okresow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ej</w:t>
      </w:r>
      <w:r w:rsidRPr="00C11AD0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Systemu polegając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ej</w:t>
      </w:r>
      <w:r w:rsidRPr="00C11AD0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na sprawdzeniu prawidłowego działania elementów systemu SSWiN i SKD w zakresie wskazanym w OPZ. Przeprowadzenie konserwacji przewidziane jest w okresie 1</w:t>
      </w:r>
      <w:r w:rsidR="00593BAD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2</w:t>
      </w:r>
      <w:r w:rsidRPr="00C11AD0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miesięcy od daty odbioru modernizacji</w:t>
      </w:r>
      <w:r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. </w:t>
      </w:r>
    </w:p>
    <w:p w14:paraId="72FDCB1A" w14:textId="33BB422F" w:rsidR="00C82CA8" w:rsidRDefault="00C82CA8" w:rsidP="00EC77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>Podpisanie protokołu odbioru prac.</w:t>
      </w:r>
      <w:r w:rsidR="00B52260"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  <w:t xml:space="preserve"> Odbioru dokonuje Zamawiający.</w:t>
      </w:r>
    </w:p>
    <w:p w14:paraId="4B6FA571" w14:textId="77777777" w:rsidR="00CA44D2" w:rsidRPr="00CA44D2" w:rsidRDefault="00CA44D2" w:rsidP="00EC7744">
      <w:p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val="pl-PL" w:eastAsia="pl-PL"/>
        </w:rPr>
      </w:pPr>
    </w:p>
    <w:p w14:paraId="16699748" w14:textId="4D209E34" w:rsidR="00FB5F12" w:rsidRPr="00F616F0" w:rsidRDefault="00BD5F6F" w:rsidP="00EC774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val="pl-PL" w:eastAsia="pl-PL"/>
        </w:rPr>
        <w:t>Założenia techniczne</w:t>
      </w:r>
    </w:p>
    <w:p w14:paraId="39203F7D" w14:textId="04469B66" w:rsidR="00DE08AB" w:rsidRPr="00EA01B2" w:rsidRDefault="00EA01B2" w:rsidP="00EC7744">
      <w:pPr>
        <w:spacing w:line="276" w:lineRule="auto"/>
        <w:ind w:left="709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 xml:space="preserve">1. </w:t>
      </w:r>
      <w:r w:rsidR="00DE08AB" w:rsidRPr="00EA01B2">
        <w:rPr>
          <w:rFonts w:ascii="Verdana" w:hAnsi="Verdana"/>
          <w:b/>
          <w:sz w:val="20"/>
          <w:szCs w:val="20"/>
          <w:lang w:eastAsia="pl-PL"/>
        </w:rPr>
        <w:t xml:space="preserve">Obszary objęte </w:t>
      </w:r>
      <w:r w:rsidR="007B13E5">
        <w:rPr>
          <w:rFonts w:ascii="Verdana" w:hAnsi="Verdana"/>
          <w:b/>
          <w:sz w:val="20"/>
          <w:szCs w:val="20"/>
          <w:lang w:eastAsia="pl-PL"/>
        </w:rPr>
        <w:t>systemem</w:t>
      </w:r>
    </w:p>
    <w:p w14:paraId="346B0B09" w14:textId="7D699B23" w:rsidR="00EA01B2" w:rsidRPr="00EA01B2" w:rsidRDefault="007B13E5" w:rsidP="007B13E5">
      <w:pPr>
        <w:spacing w:line="276" w:lineRule="auto"/>
        <w:ind w:left="1134" w:firstLine="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Strefa zamknięta</w:t>
      </w:r>
      <w:r w:rsidR="00D913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IV piętrze w GDDKiA,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skład której wchodzą dodatkowo zabezpieczone pomieszczenia poprzez obustronna kontrolę dostępu, wraz z czujkami ruchu i otwarcia drzwi. Do systemu należy również zazbrajanie poszczególnych pomieszczeń.</w:t>
      </w:r>
    </w:p>
    <w:p w14:paraId="7943E58B" w14:textId="5291D7B2" w:rsidR="009D1C1E" w:rsidRPr="00EA01B2" w:rsidRDefault="00EA01B2" w:rsidP="00EC774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Verdana" w:eastAsia="Times New Roman" w:hAnsi="Verdana" w:cs="Arial"/>
          <w:b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/>
          <w:sz w:val="20"/>
          <w:szCs w:val="20"/>
          <w:lang w:val="pl-PL" w:eastAsia="pl-PL"/>
        </w:rPr>
        <w:t xml:space="preserve">2. </w:t>
      </w:r>
      <w:r w:rsidR="00BD5F6F">
        <w:rPr>
          <w:rFonts w:ascii="Verdana" w:eastAsia="Times New Roman" w:hAnsi="Verdana" w:cs="Arial"/>
          <w:b/>
          <w:sz w:val="20"/>
          <w:szCs w:val="20"/>
          <w:lang w:val="pl-PL" w:eastAsia="pl-PL"/>
        </w:rPr>
        <w:t>Opis prac</w:t>
      </w:r>
    </w:p>
    <w:p w14:paraId="0531CA8A" w14:textId="574CE7B5" w:rsidR="00A66743" w:rsidRDefault="00AD57C9" w:rsidP="00AA7B9F">
      <w:pPr>
        <w:spacing w:line="276" w:lineRule="auto"/>
        <w:ind w:left="1134"/>
        <w:jc w:val="both"/>
        <w:rPr>
          <w:rFonts w:ascii="Verdana" w:eastAsia="Times New Roman" w:hAnsi="Verdana" w:cs="Arial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sz w:val="20"/>
          <w:szCs w:val="20"/>
          <w:lang w:val="pl-PL" w:eastAsia="pl-PL"/>
        </w:rPr>
        <w:t>Wszystkie</w:t>
      </w:r>
      <w:r w:rsidR="00E115E3" w:rsidRPr="00F616F0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elementy składowe </w:t>
      </w:r>
      <w:r>
        <w:rPr>
          <w:rFonts w:ascii="Verdana" w:eastAsia="Times New Roman" w:hAnsi="Verdana" w:cs="Arial"/>
          <w:sz w:val="20"/>
          <w:szCs w:val="20"/>
          <w:lang w:val="pl-PL" w:eastAsia="pl-PL"/>
        </w:rPr>
        <w:t>systemu</w:t>
      </w:r>
      <w:r w:rsidR="00E115E3" w:rsidRPr="00F616F0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zainstalowane </w:t>
      </w:r>
      <w:r w:rsidR="00A66743">
        <w:rPr>
          <w:rFonts w:ascii="Verdana" w:eastAsia="Times New Roman" w:hAnsi="Verdana" w:cs="Arial"/>
          <w:sz w:val="20"/>
          <w:szCs w:val="20"/>
          <w:lang w:val="pl-PL" w:eastAsia="pl-PL"/>
        </w:rPr>
        <w:t>będą w</w:t>
      </w:r>
      <w:r w:rsidR="00374055" w:rsidRPr="00F616F0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</w:t>
      </w:r>
      <w:r w:rsidR="00D91357">
        <w:rPr>
          <w:rFonts w:ascii="Verdana" w:eastAsia="Times New Roman" w:hAnsi="Verdana" w:cs="Arial"/>
          <w:sz w:val="20"/>
          <w:szCs w:val="20"/>
          <w:lang w:val="pl-PL" w:eastAsia="pl-PL"/>
        </w:rPr>
        <w:t>siedzibie</w:t>
      </w:r>
      <w:r w:rsidR="007B13E5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GDDKiA przy ul. Wroniej 53</w:t>
      </w:r>
      <w:r w:rsidR="00E115E3" w:rsidRPr="008846B2">
        <w:rPr>
          <w:rFonts w:ascii="Verdana" w:eastAsia="Times New Roman" w:hAnsi="Verdana" w:cs="Arial"/>
          <w:sz w:val="20"/>
          <w:szCs w:val="20"/>
          <w:lang w:val="pl-PL" w:eastAsia="pl-PL"/>
        </w:rPr>
        <w:t>.</w:t>
      </w:r>
    </w:p>
    <w:p w14:paraId="0B3403DF" w14:textId="77777777" w:rsidR="00F403D5" w:rsidRDefault="00A66743" w:rsidP="00AA7B9F">
      <w:pPr>
        <w:spacing w:line="276" w:lineRule="auto"/>
        <w:ind w:left="1134"/>
        <w:jc w:val="both"/>
        <w:rPr>
          <w:rFonts w:ascii="Verdana" w:eastAsia="Times New Roman" w:hAnsi="Verdana" w:cs="Arial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W ramach prac Wykonawca </w:t>
      </w:r>
      <w:r w:rsidR="005D2465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wykorzysta istniejące </w:t>
      </w:r>
      <w:r>
        <w:rPr>
          <w:rFonts w:ascii="Verdana" w:eastAsia="Times New Roman" w:hAnsi="Verdana" w:cs="Arial"/>
          <w:sz w:val="20"/>
          <w:szCs w:val="20"/>
          <w:lang w:val="pl-PL" w:eastAsia="pl-PL"/>
        </w:rPr>
        <w:t>trasy okablowania</w:t>
      </w:r>
      <w:r w:rsidR="005D2465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lub je zmodernizuje</w:t>
      </w:r>
      <w:r>
        <w:rPr>
          <w:rFonts w:ascii="Verdana" w:eastAsia="Times New Roman" w:hAnsi="Verdana" w:cs="Arial"/>
          <w:sz w:val="20"/>
          <w:szCs w:val="20"/>
          <w:lang w:val="pl-PL" w:eastAsia="pl-PL"/>
        </w:rPr>
        <w:t>, dostarczy i zamontuje niezbędne urządzenia, a także</w:t>
      </w:r>
      <w:r w:rsidR="007B13E5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w razie potrzeby</w:t>
      </w:r>
      <w:r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</w:t>
      </w:r>
      <w:r w:rsidR="005D2465">
        <w:rPr>
          <w:rFonts w:ascii="Verdana" w:eastAsia="Times New Roman" w:hAnsi="Verdana" w:cs="Arial"/>
          <w:sz w:val="20"/>
          <w:szCs w:val="20"/>
          <w:lang w:val="pl-PL" w:eastAsia="pl-PL"/>
        </w:rPr>
        <w:t>wymieni dotychczas zainstalowane</w:t>
      </w:r>
      <w:r w:rsidR="007B13E5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. Jeśli wykonawca podejmie decyzje </w:t>
      </w:r>
    </w:p>
    <w:p w14:paraId="318935BC" w14:textId="1FE0B95E" w:rsidR="007B13E5" w:rsidRDefault="007B13E5" w:rsidP="00AA7B9F">
      <w:pPr>
        <w:spacing w:line="276" w:lineRule="auto"/>
        <w:ind w:left="1134"/>
        <w:jc w:val="both"/>
        <w:rPr>
          <w:rFonts w:ascii="Verdana" w:eastAsia="Times New Roman" w:hAnsi="Verdana" w:cs="Arial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sz w:val="20"/>
          <w:szCs w:val="20"/>
          <w:lang w:val="pl-PL" w:eastAsia="pl-PL"/>
        </w:rPr>
        <w:lastRenderedPageBreak/>
        <w:t xml:space="preserve">o wymianie urządzeń, taką </w:t>
      </w:r>
      <w:r w:rsidR="00F773D9">
        <w:rPr>
          <w:rFonts w:ascii="Verdana" w:eastAsia="Times New Roman" w:hAnsi="Verdana" w:cs="Arial"/>
          <w:sz w:val="20"/>
          <w:szCs w:val="20"/>
          <w:lang w:val="pl-PL" w:eastAsia="pl-PL"/>
        </w:rPr>
        <w:t>listę</w:t>
      </w:r>
      <w:r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przedstawi dla Zamawiającego do akceptacji. </w:t>
      </w:r>
      <w:r w:rsidR="002E3AEF">
        <w:rPr>
          <w:rFonts w:ascii="Verdana" w:eastAsia="Times New Roman" w:hAnsi="Verdana" w:cs="Arial"/>
          <w:sz w:val="20"/>
          <w:szCs w:val="20"/>
          <w:lang w:val="pl-PL" w:eastAsia="pl-PL"/>
        </w:rPr>
        <w:br/>
      </w:r>
      <w:r w:rsidR="005D2465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Nowe </w:t>
      </w:r>
      <w:r>
        <w:rPr>
          <w:rFonts w:ascii="Verdana" w:eastAsia="Times New Roman" w:hAnsi="Verdana" w:cs="Arial"/>
          <w:sz w:val="20"/>
          <w:szCs w:val="20"/>
          <w:lang w:val="pl-PL" w:eastAsia="pl-PL"/>
        </w:rPr>
        <w:t>urządzenia zostaną</w:t>
      </w:r>
      <w:r w:rsidR="005D2465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zainstalowane w miejscach wskazanych na planie.</w:t>
      </w:r>
    </w:p>
    <w:p w14:paraId="084ECC61" w14:textId="78C4784F" w:rsidR="007B13E5" w:rsidRDefault="00A66743" w:rsidP="00AA7B9F">
      <w:pPr>
        <w:spacing w:line="276" w:lineRule="auto"/>
        <w:ind w:left="1134"/>
        <w:jc w:val="both"/>
        <w:rPr>
          <w:rFonts w:ascii="Verdana" w:eastAsia="Times New Roman" w:hAnsi="Verdana" w:cs="Arial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Po zakończeniu prac montażowych Zamawiający wymaga, aby stan ścian, sufitów </w:t>
      </w:r>
      <w:r w:rsidR="002E3AEF">
        <w:rPr>
          <w:rFonts w:ascii="Verdana" w:eastAsia="Times New Roman" w:hAnsi="Verdana" w:cs="Arial"/>
          <w:sz w:val="20"/>
          <w:szCs w:val="20"/>
          <w:lang w:val="pl-PL" w:eastAsia="pl-PL"/>
        </w:rPr>
        <w:br/>
      </w:r>
      <w:r>
        <w:rPr>
          <w:rFonts w:ascii="Verdana" w:eastAsia="Times New Roman" w:hAnsi="Verdana" w:cs="Arial"/>
          <w:sz w:val="20"/>
          <w:szCs w:val="20"/>
          <w:lang w:val="pl-PL" w:eastAsia="pl-PL"/>
        </w:rPr>
        <w:t>i pozostałych tras kablowych został przywrócony do pierwotnego wyglądu.</w:t>
      </w:r>
      <w:r w:rsidR="00BD5F6F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</w:t>
      </w:r>
      <w:r w:rsidR="00F403D5">
        <w:rPr>
          <w:rFonts w:ascii="Verdana" w:eastAsia="Times New Roman" w:hAnsi="Verdana" w:cs="Arial"/>
          <w:sz w:val="20"/>
          <w:szCs w:val="20"/>
          <w:lang w:val="pl-PL" w:eastAsia="pl-PL"/>
        </w:rPr>
        <w:br/>
      </w:r>
      <w:r w:rsidR="00BD5F6F">
        <w:rPr>
          <w:rFonts w:ascii="Verdana" w:eastAsia="Times New Roman" w:hAnsi="Verdana" w:cs="Arial"/>
          <w:sz w:val="20"/>
          <w:szCs w:val="20"/>
          <w:lang w:val="pl-PL" w:eastAsia="pl-PL"/>
        </w:rPr>
        <w:t>Przy wykonywaniu prac montażowych Wykonawca zobowiązany jest do przestrzegania wszelkich zasad BHP i PPOŻ, odpowiedniego zabezpieczenia przed zabrudzeniem powierzchni wewnątrz budynku, oraz przywróceni</w:t>
      </w:r>
      <w:r w:rsidR="00BD4E45">
        <w:rPr>
          <w:rFonts w:ascii="Verdana" w:eastAsia="Times New Roman" w:hAnsi="Verdana" w:cs="Arial"/>
          <w:sz w:val="20"/>
          <w:szCs w:val="20"/>
          <w:lang w:val="pl-PL" w:eastAsia="pl-PL"/>
        </w:rPr>
        <w:t>a</w:t>
      </w:r>
      <w:r w:rsidR="00BD5F6F">
        <w:rPr>
          <w:rFonts w:ascii="Verdana" w:eastAsia="Times New Roman" w:hAnsi="Verdana" w:cs="Arial"/>
          <w:sz w:val="20"/>
          <w:szCs w:val="20"/>
          <w:lang w:val="pl-PL" w:eastAsia="pl-PL"/>
        </w:rPr>
        <w:t xml:space="preserve"> porządku po zakończeniu prac</w:t>
      </w:r>
      <w:r w:rsidR="005276D7">
        <w:rPr>
          <w:rFonts w:ascii="Verdana" w:eastAsia="Times New Roman" w:hAnsi="Verdana" w:cs="Arial"/>
          <w:sz w:val="20"/>
          <w:szCs w:val="20"/>
          <w:lang w:val="pl-PL" w:eastAsia="pl-PL"/>
        </w:rPr>
        <w:t>.</w:t>
      </w:r>
    </w:p>
    <w:p w14:paraId="6E7066D0" w14:textId="77777777" w:rsidR="00E115E3" w:rsidRDefault="00E115E3" w:rsidP="00F616F0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9DAAE27" w14:textId="77777777" w:rsidR="00DB066B" w:rsidRDefault="00DB066B" w:rsidP="00F616F0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565C1FF5" w14:textId="77777777" w:rsidR="007A5B2C" w:rsidRPr="00F616F0" w:rsidRDefault="007A5B2C" w:rsidP="00F616F0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47B6A8A9" w14:textId="5188CD0A" w:rsidR="0022164D" w:rsidRDefault="00150EE4" w:rsidP="0022164D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/>
          <w:sz w:val="20"/>
          <w:szCs w:val="20"/>
          <w:lang w:val="pl-PL" w:eastAsia="pl-PL"/>
        </w:rPr>
        <w:t>Minimalne w</w:t>
      </w:r>
      <w:r w:rsidR="00BE2FA4" w:rsidRPr="00EA01B2">
        <w:rPr>
          <w:rFonts w:ascii="Verdana" w:eastAsia="Times New Roman" w:hAnsi="Verdana" w:cs="Arial"/>
          <w:b/>
          <w:sz w:val="20"/>
          <w:szCs w:val="20"/>
          <w:lang w:val="pl-PL" w:eastAsia="pl-PL"/>
        </w:rPr>
        <w:t>ymagania dla systemu</w:t>
      </w:r>
    </w:p>
    <w:p w14:paraId="07F49474" w14:textId="77777777" w:rsidR="005F7AA3" w:rsidRDefault="005F7AA3" w:rsidP="005F7AA3">
      <w:pPr>
        <w:pStyle w:val="Akapitzlist"/>
        <w:spacing w:line="360" w:lineRule="auto"/>
        <w:ind w:left="927"/>
        <w:jc w:val="both"/>
        <w:rPr>
          <w:rFonts w:ascii="Verdana" w:eastAsia="Times New Roman" w:hAnsi="Verdana" w:cs="Arial"/>
          <w:b/>
          <w:sz w:val="20"/>
          <w:szCs w:val="20"/>
          <w:lang w:val="pl-PL" w:eastAsia="pl-PL"/>
        </w:rPr>
      </w:pP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3162"/>
        <w:gridCol w:w="2160"/>
        <w:gridCol w:w="992"/>
        <w:gridCol w:w="1979"/>
      </w:tblGrid>
      <w:tr w:rsidR="00D91357" w:rsidRPr="00BD6971" w14:paraId="1FB96E09" w14:textId="77777777" w:rsidTr="004D7EBF">
        <w:trPr>
          <w:trHeight w:val="60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FFBE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D6971">
              <w:rPr>
                <w:rFonts w:eastAsia="Times New Roman" w:cs="Calibri"/>
                <w:color w:val="000000"/>
                <w:lang w:eastAsia="pl-PL"/>
              </w:rPr>
              <w:t>lp.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01DA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D6971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produktu/usługi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BDC43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DEEE7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D6971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2D16F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Cena łączna brutto</w:t>
            </w:r>
          </w:p>
        </w:tc>
      </w:tr>
      <w:tr w:rsidR="00D91357" w:rsidRPr="00BD6971" w14:paraId="45773776" w14:textId="77777777" w:rsidTr="004D7EBF">
        <w:trPr>
          <w:trHeight w:val="6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F1986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03BE" w14:textId="77777777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C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zytnik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KD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3769A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9BEF8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025CE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08840978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8BCD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AFA76" w14:textId="498C33F0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I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nterfejs czytnik</w:t>
            </w:r>
            <w:r>
              <w:rPr>
                <w:rFonts w:ascii="Verdana" w:hAnsi="Verdana"/>
                <w:iCs/>
                <w:sz w:val="20"/>
                <w:szCs w:val="20"/>
              </w:rPr>
              <w:t>a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432F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690C09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F8451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190BCF97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05C1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589B0" w14:textId="738A4920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Z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w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ora 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elektromagnetyczn</w:t>
            </w:r>
            <w:r w:rsidR="00D26B84">
              <w:rPr>
                <w:rFonts w:ascii="Verdana" w:hAnsi="Verdana"/>
                <w:iCs/>
                <w:sz w:val="20"/>
                <w:szCs w:val="20"/>
              </w:rPr>
              <w:t>a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1734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6FFCE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05A7A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4BB746D4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7A274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2ABD" w14:textId="7220532C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K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ont</w:t>
            </w:r>
            <w:r>
              <w:rPr>
                <w:rFonts w:ascii="Verdana" w:hAnsi="Verdana"/>
                <w:iCs/>
                <w:sz w:val="20"/>
                <w:szCs w:val="20"/>
              </w:rPr>
              <w:t>aktron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 xml:space="preserve"> DC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4C09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5B1AA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D89AC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2D30DE7D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50776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088B" w14:textId="3D621DAB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P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>rzycis</w:t>
            </w:r>
            <w:r>
              <w:rPr>
                <w:rFonts w:ascii="Verdana" w:hAnsi="Verdana"/>
                <w:iCs/>
                <w:sz w:val="20"/>
                <w:szCs w:val="20"/>
              </w:rPr>
              <w:t>k</w:t>
            </w:r>
            <w:r w:rsidRPr="00D235C2">
              <w:rPr>
                <w:rFonts w:ascii="Verdana" w:hAnsi="Verdana"/>
                <w:iCs/>
                <w:sz w:val="20"/>
                <w:szCs w:val="20"/>
              </w:rPr>
              <w:t xml:space="preserve"> ewakuacyjn</w:t>
            </w:r>
            <w:r>
              <w:rPr>
                <w:rFonts w:ascii="Verdana" w:hAnsi="Verdana"/>
                <w:iCs/>
                <w:sz w:val="20"/>
                <w:szCs w:val="20"/>
              </w:rPr>
              <w:t>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08BB2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C0547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357EB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4DBDE6F9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2EA9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EDA6" w14:textId="77777777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 w:rsidRPr="00D235C2">
              <w:rPr>
                <w:rFonts w:ascii="Verdana" w:hAnsi="Verdana"/>
                <w:iCs/>
                <w:sz w:val="20"/>
                <w:szCs w:val="20"/>
              </w:rPr>
              <w:t>Akumulatorów bezobsługow</w:t>
            </w:r>
            <w:r>
              <w:rPr>
                <w:rFonts w:ascii="Verdana" w:hAnsi="Verdana"/>
                <w:iCs/>
                <w:sz w:val="20"/>
                <w:szCs w:val="20"/>
              </w:rPr>
              <w:t>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D47E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47C1C9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217F6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79F1C65F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B78D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84E93" w14:textId="432CA165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 w:rsidRPr="00D235C2">
              <w:rPr>
                <w:rFonts w:ascii="Verdana" w:hAnsi="Verdana"/>
                <w:iCs/>
                <w:sz w:val="20"/>
                <w:szCs w:val="20"/>
              </w:rPr>
              <w:t>Zaawansowanych kontrolerów drzwi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do obsługi 10 </w:t>
            </w:r>
            <w:r w:rsidR="00D339D3">
              <w:rPr>
                <w:rFonts w:ascii="Verdana" w:hAnsi="Verdana"/>
                <w:iCs/>
                <w:sz w:val="20"/>
                <w:szCs w:val="20"/>
              </w:rPr>
              <w:t>przejść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B39A3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F130E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EF0F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746D20F7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25FE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684C" w14:textId="77777777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 w:rsidRPr="00D235C2">
              <w:rPr>
                <w:rFonts w:ascii="Verdana" w:hAnsi="Verdana"/>
                <w:iCs/>
                <w:sz w:val="20"/>
                <w:szCs w:val="20"/>
              </w:rPr>
              <w:t>Centrali alarmowej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82271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E4C8E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8EAC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D91357" w:rsidRPr="00BD6971" w14:paraId="24499193" w14:textId="77777777" w:rsidTr="004D7EBF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A4AF" w14:textId="77777777" w:rsidR="00D91357" w:rsidRPr="00BB7596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89847" w14:textId="01281C0C" w:rsidR="00D91357" w:rsidRPr="00BD6971" w:rsidRDefault="00D91357" w:rsidP="004D7EBF">
            <w:pPr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Manipulator LCD</w:t>
            </w:r>
            <w:r w:rsidR="00D339D3">
              <w:rPr>
                <w:rFonts w:eastAsia="Times New Roman" w:cs="Calibri"/>
                <w:color w:val="000000"/>
                <w:lang w:eastAsia="pl-PL"/>
              </w:rPr>
              <w:t xml:space="preserve"> do obsługi centrali SKD i SSWiN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B94D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FB32F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A07C9" w14:textId="77777777" w:rsidR="00D91357" w:rsidRPr="00BD6971" w:rsidRDefault="00D91357" w:rsidP="004D7EBF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133073FA" w14:textId="22D7335F" w:rsidR="00EA01B2" w:rsidRDefault="00EA01B2" w:rsidP="005F7AA3">
      <w:pPr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val="pl-PL" w:eastAsia="pl-PL"/>
        </w:rPr>
      </w:pPr>
    </w:p>
    <w:p w14:paraId="023ADC5F" w14:textId="1B14397A" w:rsidR="00424B3E" w:rsidRPr="00424B3E" w:rsidRDefault="00424B3E" w:rsidP="00EC7744">
      <w:pPr>
        <w:spacing w:line="276" w:lineRule="auto"/>
        <w:ind w:left="360"/>
        <w:jc w:val="both"/>
        <w:rPr>
          <w:rFonts w:ascii="Verdana" w:eastAsia="Times New Roman" w:hAnsi="Verdana" w:cs="Arial"/>
          <w:bCs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val="pl-PL" w:eastAsia="pl-PL"/>
        </w:rPr>
        <w:t xml:space="preserve">Wszystkie urządzenia wchodzące w skład systemu </w:t>
      </w:r>
      <w:r w:rsidR="007134D6">
        <w:rPr>
          <w:rFonts w:ascii="Verdana" w:eastAsia="Times New Roman" w:hAnsi="Verdana" w:cs="Arial"/>
          <w:bCs/>
          <w:sz w:val="20"/>
          <w:szCs w:val="20"/>
          <w:lang w:val="pl-PL" w:eastAsia="pl-PL"/>
        </w:rPr>
        <w:t>muszą</w:t>
      </w:r>
      <w:r>
        <w:rPr>
          <w:rFonts w:ascii="Verdana" w:eastAsia="Times New Roman" w:hAnsi="Verdana" w:cs="Arial"/>
          <w:bCs/>
          <w:sz w:val="20"/>
          <w:szCs w:val="20"/>
          <w:lang w:val="pl-PL" w:eastAsia="pl-PL"/>
        </w:rPr>
        <w:t xml:space="preserve"> być fabrycznie nowe, sprawne i wolne od jakichkolwiek wad. </w:t>
      </w:r>
      <w:r w:rsidR="007134D6">
        <w:rPr>
          <w:rFonts w:ascii="Verdana" w:eastAsia="Times New Roman" w:hAnsi="Verdana" w:cs="Arial"/>
          <w:bCs/>
          <w:sz w:val="20"/>
          <w:szCs w:val="20"/>
          <w:lang w:val="pl-PL" w:eastAsia="pl-PL"/>
        </w:rPr>
        <w:t>Muszą</w:t>
      </w:r>
      <w:r>
        <w:rPr>
          <w:rFonts w:ascii="Verdana" w:eastAsia="Times New Roman" w:hAnsi="Verdana" w:cs="Arial"/>
          <w:bCs/>
          <w:sz w:val="20"/>
          <w:szCs w:val="20"/>
          <w:lang w:val="pl-PL" w:eastAsia="pl-PL"/>
        </w:rPr>
        <w:t xml:space="preserve"> posiadać gwarancję producenta, posiadać niezbędne atesty i zezwolenia zgodnie z przepisami obowiązującymi na terenie Rzeczpospolitej Polskiej. </w:t>
      </w:r>
    </w:p>
    <w:p w14:paraId="34533BD7" w14:textId="77777777" w:rsidR="00EA01B2" w:rsidRPr="00EA01B2" w:rsidRDefault="00EA01B2" w:rsidP="00EC7744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 w:cs="Times New Roman"/>
          <w:bCs/>
          <w:sz w:val="20"/>
          <w:szCs w:val="20"/>
          <w:lang w:val="pl-PL" w:eastAsia="pl-PL"/>
        </w:rPr>
      </w:pPr>
    </w:p>
    <w:p w14:paraId="58EE3A9D" w14:textId="73DD0DA3" w:rsidR="002E3AEF" w:rsidRPr="005F7AA3" w:rsidRDefault="00C82CA8" w:rsidP="005F7AA3">
      <w:pPr>
        <w:pStyle w:val="Akapitzlist"/>
        <w:numPr>
          <w:ilvl w:val="0"/>
          <w:numId w:val="26"/>
        </w:numPr>
        <w:spacing w:line="276" w:lineRule="auto"/>
        <w:rPr>
          <w:rFonts w:ascii="Verdana" w:eastAsia="Times New Roman" w:hAnsi="Verdana" w:cs="Times New Roman"/>
          <w:b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Nieprawidłowości w funkcjonowaniu systemu</w:t>
      </w:r>
      <w:r w:rsidR="007A5B2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 ramach umowy serwisowo-konserwacyjnej.</w:t>
      </w:r>
    </w:p>
    <w:p w14:paraId="2BE96F2F" w14:textId="35F38840" w:rsidR="00426D92" w:rsidRPr="00F616F0" w:rsidRDefault="00426D92" w:rsidP="00EC774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 w:cs="Times New Roman"/>
          <w:sz w:val="20"/>
          <w:szCs w:val="20"/>
          <w:lang w:val="pl-PL" w:eastAsia="pl-PL"/>
        </w:rPr>
      </w:pPr>
      <w:bookmarkStart w:id="0" w:name="_Hlk194496694"/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Nieprawidłowości w funkcjonowaniu</w:t>
      </w:r>
      <w:r w:rsidR="00D91357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systemu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,</w:t>
      </w:r>
      <w:r w:rsidR="008E5299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np. brak możliwości rozbrojenia alarmu, sygnalizowanie w systemie o błędach itp.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Zamawiający niezwłocznie zgłasza Wykonawcy na wskazane</w:t>
      </w:r>
      <w:r w:rsidR="00C022FE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przez Wykonawcę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adresy mailowe</w:t>
      </w:r>
      <w:r w:rsidR="00E93B2A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B433CC">
        <w:rPr>
          <w:rFonts w:ascii="Verdana" w:eastAsia="Calibri" w:hAnsi="Verdana" w:cs="Times New Roman"/>
          <w:sz w:val="20"/>
          <w:szCs w:val="20"/>
          <w:lang w:val="pl-PL" w:eastAsia="pl-PL"/>
        </w:rPr>
        <w:t>oraz</w:t>
      </w:r>
      <w:r w:rsidR="008E5299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numery</w:t>
      </w:r>
      <w:r w:rsidR="00B433CC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E93B2A">
        <w:rPr>
          <w:rFonts w:ascii="Verdana" w:eastAsia="Calibri" w:hAnsi="Verdana" w:cs="Times New Roman"/>
          <w:sz w:val="20"/>
          <w:szCs w:val="20"/>
          <w:lang w:val="pl-PL" w:eastAsia="pl-PL"/>
        </w:rPr>
        <w:t>telefoniczne.</w:t>
      </w:r>
    </w:p>
    <w:p w14:paraId="355B1BD1" w14:textId="015E848C" w:rsidR="00426D92" w:rsidRDefault="00C022FE" w:rsidP="00EC774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 w:cs="Times New Roman"/>
          <w:sz w:val="20"/>
          <w:szCs w:val="20"/>
          <w:lang w:val="pl-PL" w:eastAsia="pl-PL"/>
        </w:rPr>
      </w:pP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Nieprawidłowości, o których mowa w ust. 1, </w:t>
      </w:r>
      <w:r w:rsidR="00636343">
        <w:rPr>
          <w:rFonts w:ascii="Verdana" w:eastAsia="Calibri" w:hAnsi="Verdana" w:cs="Times New Roman"/>
          <w:sz w:val="20"/>
          <w:szCs w:val="20"/>
          <w:lang w:val="pl-PL" w:eastAsia="pl-PL"/>
        </w:rPr>
        <w:t>Zamawiający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zawiadomi 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Wykonawcę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w dni powszednie</w:t>
      </w:r>
      <w:r w:rsidR="00636343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proofErr w:type="spellStart"/>
      <w:r w:rsidR="00636343">
        <w:rPr>
          <w:rFonts w:ascii="Verdana" w:eastAsia="Calibri" w:hAnsi="Verdana" w:cs="Times New Roman"/>
          <w:sz w:val="20"/>
          <w:szCs w:val="20"/>
          <w:lang w:val="pl-PL" w:eastAsia="pl-PL"/>
        </w:rPr>
        <w:t>pn-pt</w:t>
      </w:r>
      <w:proofErr w:type="spellEnd"/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w godzinach od 8.00 do 1</w:t>
      </w:r>
      <w:r w:rsidR="00636343">
        <w:rPr>
          <w:rFonts w:ascii="Verdana" w:eastAsia="Calibri" w:hAnsi="Verdana" w:cs="Times New Roman"/>
          <w:sz w:val="20"/>
          <w:szCs w:val="20"/>
          <w:lang w:val="pl-PL" w:eastAsia="pl-PL"/>
        </w:rPr>
        <w:t>6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.00</w:t>
      </w:r>
      <w:r w:rsidR="00636343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. 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Wykonawca zobowiązany będzie </w:t>
      </w:r>
      <w:r w:rsidR="00636343">
        <w:rPr>
          <w:rFonts w:ascii="Verdana" w:eastAsia="Calibri" w:hAnsi="Verdana" w:cs="Times New Roman"/>
          <w:sz w:val="20"/>
          <w:szCs w:val="20"/>
          <w:lang w:val="pl-PL" w:eastAsia="pl-PL"/>
        </w:rPr>
        <w:br/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w przeciągu </w:t>
      </w:r>
      <w:r w:rsidR="005D2465">
        <w:rPr>
          <w:rFonts w:ascii="Verdana" w:eastAsia="Calibri" w:hAnsi="Verdana" w:cs="Times New Roman"/>
          <w:sz w:val="20"/>
          <w:szCs w:val="20"/>
          <w:lang w:val="pl-PL" w:eastAsia="pl-PL"/>
        </w:rPr>
        <w:t>24</w:t>
      </w:r>
      <w:r w:rsidR="005D2465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godzin</w:t>
      </w:r>
      <w:r w:rsidR="00C86038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w dni powszednie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licząc od chwili zgłoszenia otrzymanego na adres email</w:t>
      </w:r>
      <w:r w:rsidR="00E93B2A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B433CC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oraz </w:t>
      </w:r>
      <w:r w:rsidR="00E93B2A">
        <w:rPr>
          <w:rFonts w:ascii="Verdana" w:eastAsia="Calibri" w:hAnsi="Verdana" w:cs="Times New Roman"/>
          <w:sz w:val="20"/>
          <w:szCs w:val="20"/>
          <w:lang w:val="pl-PL" w:eastAsia="pl-PL"/>
        </w:rPr>
        <w:t>telefonicznie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,</w:t>
      </w:r>
      <w:r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do przedsięwzięcia w</w:t>
      </w:r>
      <w:r w:rsidR="00124C7D">
        <w:rPr>
          <w:rFonts w:ascii="Verdana" w:eastAsia="Calibri" w:hAnsi="Verdana" w:cs="Times New Roman"/>
          <w:sz w:val="20"/>
          <w:szCs w:val="20"/>
          <w:lang w:val="pl-PL" w:eastAsia="pl-PL"/>
        </w:rPr>
        <w:t>łaściwych działań zmierzających</w:t>
      </w:r>
      <w:r w:rsidR="00E93B2A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  <w:r w:rsidR="00426D92" w:rsidRPr="00F616F0">
        <w:rPr>
          <w:rFonts w:ascii="Verdana" w:eastAsia="Calibri" w:hAnsi="Verdana" w:cs="Times New Roman"/>
          <w:sz w:val="20"/>
          <w:szCs w:val="20"/>
          <w:lang w:val="pl-PL" w:eastAsia="pl-PL"/>
        </w:rPr>
        <w:t>do usunięcia awarii.</w:t>
      </w:r>
      <w:r w:rsidR="00C86038">
        <w:rPr>
          <w:rFonts w:ascii="Verdana" w:eastAsia="Calibri" w:hAnsi="Verdana" w:cs="Times New Roman"/>
          <w:sz w:val="20"/>
          <w:szCs w:val="20"/>
          <w:lang w:val="pl-PL" w:eastAsia="pl-PL"/>
        </w:rPr>
        <w:t xml:space="preserve"> </w:t>
      </w:r>
    </w:p>
    <w:p w14:paraId="3979DA64" w14:textId="77777777" w:rsidR="00B25F5D" w:rsidRDefault="00B25F5D" w:rsidP="00B25F5D">
      <w:pPr>
        <w:pStyle w:val="Akapitzlist"/>
        <w:spacing w:line="276" w:lineRule="auto"/>
        <w:ind w:left="9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2CA2B5" w14:textId="77777777" w:rsidR="00B25F5D" w:rsidRPr="00C11AD0" w:rsidRDefault="00B25F5D" w:rsidP="00C11AD0">
      <w:pPr>
        <w:pStyle w:val="Akapitzlist"/>
        <w:spacing w:line="276" w:lineRule="auto"/>
        <w:ind w:left="9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bookmarkEnd w:id="0"/>
    <w:p w14:paraId="5FFA8458" w14:textId="4472A35A" w:rsidR="002E3AEF" w:rsidRDefault="00B25F5D" w:rsidP="00B25F5D">
      <w:pPr>
        <w:pStyle w:val="Akapitzlist"/>
        <w:numPr>
          <w:ilvl w:val="0"/>
          <w:numId w:val="26"/>
        </w:numPr>
        <w:spacing w:line="276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11AD0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Zakres konserwacji Systemu SSWiN i SKD.</w:t>
      </w:r>
    </w:p>
    <w:p w14:paraId="092F2B38" w14:textId="77777777" w:rsidR="00B25F5D" w:rsidRDefault="00B25F5D" w:rsidP="00B25F5D">
      <w:pPr>
        <w:spacing w:line="276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A02B128" w14:textId="4A9DDDE0" w:rsidR="00B25F5D" w:rsidRPr="00C11AD0" w:rsidRDefault="00B25F5D" w:rsidP="00C11AD0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C11AD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Zakres konserwacji i serwis systemu sygnalizacji włamania i napadu oraz kontroli dostępu w Centrali GDDKiA, zlokalizowanych na 4 piętrze oraz pomieszczeń technicznych znajdujących się w budynku Zleceniodawcy (serwerownia, crossroomy na każdym piętrze, oraz pomieszczenia usytuowanego na piętrze -2) wchodzących w skład systemu na piętrze 4 obejmuje:</w:t>
      </w:r>
    </w:p>
    <w:p w14:paraId="1453254C" w14:textId="77777777" w:rsidR="00B25F5D" w:rsidRPr="003117F9" w:rsidRDefault="00B25F5D" w:rsidP="00B25F5D">
      <w:pPr>
        <w:numPr>
          <w:ilvl w:val="0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Serwis i konserwację systemu alarmowego polegającą na:</w:t>
      </w:r>
    </w:p>
    <w:p w14:paraId="54CA9F50" w14:textId="77777777" w:rsidR="00B25F5D" w:rsidRPr="003117F9" w:rsidRDefault="00B25F5D" w:rsidP="00B25F5D">
      <w:pPr>
        <w:numPr>
          <w:ilvl w:val="1"/>
          <w:numId w:val="29"/>
        </w:numPr>
        <w:tabs>
          <w:tab w:val="num" w:pos="1440"/>
        </w:tabs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Sprawdzeniu poprawności utrzymania łączności centrali z każdym urządzeniem peryferyjnym,</w:t>
      </w:r>
    </w:p>
    <w:p w14:paraId="7C4E9D92" w14:textId="77777777" w:rsidR="00B25F5D" w:rsidRPr="003117F9" w:rsidRDefault="00B25F5D" w:rsidP="00B25F5D">
      <w:pPr>
        <w:numPr>
          <w:ilvl w:val="1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Sprawdzeniu obwodów ładowania oraz poziomu naładowania i sprawności akumulatorów,</w:t>
      </w:r>
    </w:p>
    <w:p w14:paraId="6EFFDE40" w14:textId="77777777" w:rsidR="00B25F5D" w:rsidRPr="003117F9" w:rsidRDefault="00B25F5D" w:rsidP="00B25F5D">
      <w:pPr>
        <w:numPr>
          <w:ilvl w:val="1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Sprawdzeniu zamocowania czujników i zamków oraz innych urządzeń alarmowych i kontroli dostępu, sprawdzenie ich prawidłowego funkcjonowania. Sprawdzenie ciągłości linii sygnałowych. </w:t>
      </w:r>
    </w:p>
    <w:p w14:paraId="68FE32F6" w14:textId="77777777" w:rsidR="00B25F5D" w:rsidRPr="003117F9" w:rsidRDefault="00B25F5D" w:rsidP="00B25F5D">
      <w:pPr>
        <w:numPr>
          <w:ilvl w:val="1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Sprawdzeniu zamocowania zwór magnetycznych,</w:t>
      </w:r>
    </w:p>
    <w:p w14:paraId="7AF5EEFD" w14:textId="77777777" w:rsidR="00B25F5D" w:rsidRPr="003117F9" w:rsidRDefault="00B25F5D" w:rsidP="00B25F5D">
      <w:pPr>
        <w:numPr>
          <w:ilvl w:val="1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Sprawdzeniu kontroli dostępu i działania,</w:t>
      </w:r>
    </w:p>
    <w:p w14:paraId="47DE6821" w14:textId="77777777" w:rsidR="00B25F5D" w:rsidRPr="003117F9" w:rsidRDefault="00B25F5D" w:rsidP="00B25F5D">
      <w:pPr>
        <w:numPr>
          <w:ilvl w:val="1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Sprawdzeniu poprawności sygnalizacji akustyczno – optycznej,</w:t>
      </w:r>
    </w:p>
    <w:p w14:paraId="3A4D9C85" w14:textId="77777777" w:rsidR="00B25F5D" w:rsidRPr="003117F9" w:rsidRDefault="00B25F5D" w:rsidP="00B25F5D">
      <w:pPr>
        <w:numPr>
          <w:ilvl w:val="1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Sprawdzeniu poprawności łączności  pomieszczeniem służby ochrony BNS znajdującym się na parterze budynku,</w:t>
      </w:r>
    </w:p>
    <w:p w14:paraId="4E7A6EAF" w14:textId="77777777" w:rsidR="00B25F5D" w:rsidRPr="003117F9" w:rsidRDefault="00B25F5D" w:rsidP="00B25F5D">
      <w:pPr>
        <w:numPr>
          <w:ilvl w:val="1"/>
          <w:numId w:val="29"/>
        </w:numPr>
        <w:tabs>
          <w:tab w:val="num" w:pos="1440"/>
        </w:tabs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Diagnostyki centrali alarmowej.</w:t>
      </w:r>
    </w:p>
    <w:p w14:paraId="49F51DA5" w14:textId="77777777" w:rsidR="00B25F5D" w:rsidRPr="003117F9" w:rsidRDefault="00B25F5D" w:rsidP="00B25F5D">
      <w:pPr>
        <w:numPr>
          <w:ilvl w:val="0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Serwis i konserwację polegającą na wskazaniu nieprawidłowości w pracy urządzeń, awarii, usterek lub uszkodzeń  elementów sytemu w Centrali GDDKiA wykonywaną w związku z zapisem w §6 ust. 2 lit. a).</w:t>
      </w:r>
    </w:p>
    <w:p w14:paraId="5B7F1643" w14:textId="77777777" w:rsidR="00B25F5D" w:rsidRDefault="00B25F5D" w:rsidP="00B25F5D">
      <w:pPr>
        <w:numPr>
          <w:ilvl w:val="0"/>
          <w:numId w:val="2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117F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Likwidację usterek lub uszkodzeń uniemożliwiających ciągłość działania systemu np. nieprawidłowe działanie systemu, które wpływa lub znacznie utrudnia prawidłowe funkcjonowanie systemu.</w:t>
      </w:r>
    </w:p>
    <w:p w14:paraId="788CED84" w14:textId="77777777" w:rsidR="00824E63" w:rsidRPr="001336C1" w:rsidRDefault="00824E63" w:rsidP="00824E63">
      <w:pPr>
        <w:pStyle w:val="Akapitzlist"/>
        <w:numPr>
          <w:ilvl w:val="0"/>
          <w:numId w:val="29"/>
        </w:numPr>
        <w:spacing w:after="160" w:line="276" w:lineRule="auto"/>
        <w:jc w:val="both"/>
        <w:rPr>
          <w:rFonts w:ascii="Arial" w:eastAsia="SimSun, 宋体" w:hAnsi="Arial" w:cs="Arial"/>
          <w:bCs/>
          <w:color w:val="000000"/>
          <w:shd w:val="clear" w:color="auto" w:fill="FFFFFF"/>
        </w:rPr>
      </w:pPr>
      <w:r w:rsidRPr="001336C1">
        <w:rPr>
          <w:rFonts w:ascii="Arial" w:eastAsia="SimSun, 宋体" w:hAnsi="Arial" w:cs="Arial"/>
          <w:bCs/>
          <w:color w:val="000000"/>
          <w:shd w:val="clear" w:color="auto" w:fill="FFFFFF"/>
        </w:rPr>
        <w:t>Nieprawidłowości w funkcjonowaniu systemu, np. brak możliwości rozbrojenia alarmu, sygnalizowanie w systemie o błędach itp. Zamawiający niezwłocznie zgłasza Wykonawcy na wskazane przez Wykonawcę adresy mailowe oraz numery telefoniczne.</w:t>
      </w:r>
    </w:p>
    <w:p w14:paraId="5180C74E" w14:textId="77777777" w:rsidR="00824E63" w:rsidRPr="001336C1" w:rsidRDefault="00824E63" w:rsidP="00824E63">
      <w:pPr>
        <w:pStyle w:val="Akapitzlist"/>
        <w:spacing w:line="276" w:lineRule="auto"/>
        <w:ind w:left="360"/>
        <w:jc w:val="both"/>
        <w:rPr>
          <w:rFonts w:ascii="Arial" w:eastAsia="SimSun, 宋体" w:hAnsi="Arial" w:cs="Arial"/>
          <w:bCs/>
          <w:color w:val="000000"/>
          <w:shd w:val="clear" w:color="auto" w:fill="FFFFFF"/>
        </w:rPr>
      </w:pPr>
      <w:r w:rsidRPr="001336C1">
        <w:rPr>
          <w:rFonts w:ascii="Arial" w:eastAsia="SimSun, 宋体" w:hAnsi="Arial" w:cs="Arial"/>
          <w:bCs/>
          <w:color w:val="000000"/>
          <w:shd w:val="clear" w:color="auto" w:fill="FFFFFF"/>
        </w:rPr>
        <w:t xml:space="preserve">Nieprawidłowości, o których mowa w ust. 1, Zamawiający zawiadomi Wykonawcę w dni powszednie pn-pt w godzinach od 8.00 do 16.00. Wykonawca zobowiązany będzie </w:t>
      </w:r>
    </w:p>
    <w:p w14:paraId="546AD9F8" w14:textId="77777777" w:rsidR="00824E63" w:rsidRPr="001336C1" w:rsidRDefault="00824E63" w:rsidP="00824E63">
      <w:pPr>
        <w:pStyle w:val="Akapitzlist"/>
        <w:spacing w:line="276" w:lineRule="auto"/>
        <w:ind w:left="360"/>
        <w:jc w:val="both"/>
        <w:rPr>
          <w:rFonts w:ascii="Arial" w:eastAsia="SimSun, 宋体" w:hAnsi="Arial" w:cs="Arial"/>
          <w:bCs/>
          <w:color w:val="000000"/>
          <w:shd w:val="clear" w:color="auto" w:fill="FFFFFF"/>
        </w:rPr>
      </w:pPr>
      <w:r w:rsidRPr="001336C1">
        <w:rPr>
          <w:rFonts w:ascii="Arial" w:eastAsia="SimSun, 宋体" w:hAnsi="Arial" w:cs="Arial"/>
          <w:bCs/>
          <w:color w:val="000000"/>
          <w:shd w:val="clear" w:color="auto" w:fill="FFFFFF"/>
        </w:rPr>
        <w:t xml:space="preserve">w przeciągu 24 godzin w dni powszednie licząc od chwili zgłoszenia otrzymanego na adres email oraz telefonicznie, do przedsięwzięcia właściwych działań zmierzających do usunięcia awarii. </w:t>
      </w:r>
    </w:p>
    <w:p w14:paraId="5805FFD1" w14:textId="6656594A" w:rsidR="00824E63" w:rsidRPr="00C11AD0" w:rsidRDefault="00824E63" w:rsidP="00C11AD0">
      <w:pPr>
        <w:pStyle w:val="Akapitzlist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B67A59C" w14:textId="77777777" w:rsidR="00B25F5D" w:rsidRPr="00C11AD0" w:rsidRDefault="00B25F5D" w:rsidP="00C11AD0">
      <w:pPr>
        <w:pStyle w:val="Akapitzlist"/>
        <w:spacing w:line="276" w:lineRule="auto"/>
        <w:ind w:left="9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35008FF" w14:textId="77777777" w:rsidR="00124C7D" w:rsidRDefault="00124C7D" w:rsidP="00F616F0">
      <w:pPr>
        <w:spacing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val="pl-PL" w:eastAsia="pl-PL"/>
        </w:rPr>
      </w:pPr>
    </w:p>
    <w:p w14:paraId="18D5D112" w14:textId="77777777" w:rsidR="007D50C9" w:rsidRPr="00F616F0" w:rsidRDefault="007D50C9" w:rsidP="00F616F0">
      <w:pPr>
        <w:tabs>
          <w:tab w:val="left" w:pos="997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7D50C9" w:rsidRPr="00F616F0" w:rsidSect="008F0DA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1DCAA" w14:textId="77777777" w:rsidR="001A3B87" w:rsidRDefault="001A3B87" w:rsidP="00BF540A">
      <w:r>
        <w:separator/>
      </w:r>
    </w:p>
  </w:endnote>
  <w:endnote w:type="continuationSeparator" w:id="0">
    <w:p w14:paraId="3894187B" w14:textId="77777777" w:rsidR="001A3B87" w:rsidRDefault="001A3B87" w:rsidP="00BF540A">
      <w:r>
        <w:continuationSeparator/>
      </w:r>
    </w:p>
  </w:endnote>
  <w:endnote w:type="continuationNotice" w:id="1">
    <w:p w14:paraId="45D93315" w14:textId="77777777" w:rsidR="001A3B87" w:rsidRDefault="001A3B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514E7" w14:textId="62C9A480" w:rsidR="00520184" w:rsidRDefault="00520184" w:rsidP="00587C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D39E84" w14:textId="77777777" w:rsidR="00520184" w:rsidRDefault="00520184" w:rsidP="00587C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5E137" w14:textId="50DDA9D8" w:rsidR="00520184" w:rsidRDefault="00000000">
    <w:pPr>
      <w:pStyle w:val="Stopka"/>
      <w:jc w:val="right"/>
    </w:pPr>
    <w:sdt>
      <w:sdtPr>
        <w:id w:val="-1393417586"/>
        <w:docPartObj>
          <w:docPartGallery w:val="Page Numbers (Bottom of Page)"/>
          <w:docPartUnique/>
        </w:docPartObj>
      </w:sdtPr>
      <w:sdtContent>
        <w:r w:rsidR="00520184" w:rsidRPr="00C45B6B">
          <w:rPr>
            <w:rFonts w:ascii="Verdana" w:hAnsi="Verdana"/>
            <w:sz w:val="18"/>
            <w:szCs w:val="18"/>
          </w:rPr>
          <w:fldChar w:fldCharType="begin"/>
        </w:r>
        <w:r w:rsidR="00520184" w:rsidRPr="00C45B6B">
          <w:rPr>
            <w:rFonts w:ascii="Verdana" w:hAnsi="Verdana"/>
            <w:sz w:val="18"/>
            <w:szCs w:val="18"/>
          </w:rPr>
          <w:instrText>PAGE   \* MERGEFORMAT</w:instrText>
        </w:r>
        <w:r w:rsidR="00520184" w:rsidRPr="00C45B6B">
          <w:rPr>
            <w:rFonts w:ascii="Verdana" w:hAnsi="Verdana"/>
            <w:sz w:val="18"/>
            <w:szCs w:val="18"/>
          </w:rPr>
          <w:fldChar w:fldCharType="separate"/>
        </w:r>
        <w:r w:rsidR="00B45134" w:rsidRPr="00B45134">
          <w:rPr>
            <w:rFonts w:ascii="Verdana" w:hAnsi="Verdana"/>
            <w:noProof/>
            <w:sz w:val="18"/>
            <w:szCs w:val="18"/>
            <w:lang w:val="pl-PL"/>
          </w:rPr>
          <w:t>16</w:t>
        </w:r>
        <w:r w:rsidR="00520184" w:rsidRPr="00C45B6B">
          <w:rPr>
            <w:rFonts w:ascii="Verdana" w:hAnsi="Verdana"/>
            <w:sz w:val="18"/>
            <w:szCs w:val="18"/>
          </w:rPr>
          <w:fldChar w:fldCharType="end"/>
        </w:r>
      </w:sdtContent>
    </w:sdt>
  </w:p>
  <w:p w14:paraId="314F47B1" w14:textId="7B7856C6" w:rsidR="00520184" w:rsidRPr="009D1C1E" w:rsidRDefault="00520184" w:rsidP="003313C8">
    <w:pPr>
      <w:pStyle w:val="Stopka"/>
      <w:jc w:val="right"/>
      <w:rPr>
        <w:rFonts w:ascii="Cambria" w:hAnsi="Cambria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64524" w14:textId="6DB4EC64" w:rsidR="006F1E47" w:rsidRDefault="006F1E47" w:rsidP="00EC68D2">
    <w:pPr>
      <w:pStyle w:val="Podstawowyakapitowy"/>
      <w:suppressAutoHyphens/>
      <w:spacing w:line="240" w:lineRule="auto"/>
      <w:ind w:right="360"/>
      <w:jc w:val="both"/>
      <w:rPr>
        <w:rFonts w:ascii="Calibri" w:eastAsia="Times New Roman" w:hAnsi="Calibri" w:cs="Times New Roman"/>
        <w:color w:val="auto"/>
        <w:lang w:val="cs-CZ"/>
      </w:rPr>
    </w:pPr>
  </w:p>
  <w:sdt>
    <w:sdtPr>
      <w:rPr>
        <w:rFonts w:ascii="Calibri" w:eastAsia="Times New Roman" w:hAnsi="Calibri" w:cs="Times New Roman"/>
        <w:color w:val="auto"/>
        <w:lang w:val="cs-CZ"/>
      </w:rPr>
      <w:id w:val="-1989086827"/>
      <w:docPartObj>
        <w:docPartGallery w:val="Page Numbers (Bottom of Page)"/>
        <w:docPartUnique/>
      </w:docPartObj>
    </w:sdtPr>
    <w:sdtEndPr>
      <w:rPr>
        <w:rFonts w:ascii="Cambria" w:eastAsiaTheme="minorEastAsia" w:hAnsi="Cambria" w:cstheme="minorBidi"/>
        <w:sz w:val="14"/>
        <w:szCs w:val="14"/>
      </w:rPr>
    </w:sdtEndPr>
    <w:sdtContent>
      <w:p w14:paraId="6DBEA8F1" w14:textId="20224538" w:rsidR="00520184" w:rsidRPr="009D1C1E" w:rsidRDefault="00520184" w:rsidP="00EC68D2">
        <w:pPr>
          <w:pStyle w:val="Podstawowyakapitowy"/>
          <w:suppressAutoHyphens/>
          <w:spacing w:line="240" w:lineRule="auto"/>
          <w:ind w:right="360"/>
          <w:jc w:val="both"/>
          <w:rPr>
            <w:rFonts w:ascii="Cambria" w:hAnsi="Cambria" w:cs="Calibri Light"/>
            <w:color w:val="595959"/>
            <w:sz w:val="14"/>
            <w:szCs w:val="14"/>
            <w:vertAlign w:val="subscript"/>
          </w:rPr>
        </w:pPr>
      </w:p>
      <w:p w14:paraId="27CE5712" w14:textId="7F98C8BF" w:rsidR="00520184" w:rsidRPr="009D1C1E" w:rsidRDefault="00520184" w:rsidP="005B056C">
        <w:pPr>
          <w:pStyle w:val="Stopka"/>
          <w:jc w:val="right"/>
          <w:rPr>
            <w:rFonts w:ascii="Cambria" w:hAnsi="Cambria"/>
            <w:sz w:val="14"/>
            <w:szCs w:val="14"/>
          </w:rPr>
        </w:pPr>
        <w:r w:rsidRPr="009D1C1E">
          <w:rPr>
            <w:rFonts w:ascii="Cambria" w:hAnsi="Cambria"/>
            <w:sz w:val="14"/>
            <w:szCs w:val="14"/>
          </w:rPr>
          <w:fldChar w:fldCharType="begin"/>
        </w:r>
        <w:r w:rsidRPr="009D1C1E">
          <w:rPr>
            <w:rFonts w:ascii="Cambria" w:hAnsi="Cambria"/>
            <w:sz w:val="14"/>
            <w:szCs w:val="14"/>
          </w:rPr>
          <w:instrText>PAGE   \* MERGEFORMAT</w:instrText>
        </w:r>
        <w:r w:rsidRPr="009D1C1E">
          <w:rPr>
            <w:rFonts w:ascii="Cambria" w:hAnsi="Cambria"/>
            <w:sz w:val="14"/>
            <w:szCs w:val="14"/>
          </w:rPr>
          <w:fldChar w:fldCharType="separate"/>
        </w:r>
        <w:r w:rsidR="00B45134" w:rsidRPr="00B45134">
          <w:rPr>
            <w:rFonts w:ascii="Cambria" w:hAnsi="Cambria"/>
            <w:noProof/>
            <w:sz w:val="14"/>
            <w:szCs w:val="14"/>
            <w:lang w:val="pl-PL"/>
          </w:rPr>
          <w:t>1</w:t>
        </w:r>
        <w:r w:rsidRPr="009D1C1E">
          <w:rPr>
            <w:rFonts w:ascii="Cambria" w:hAnsi="Cambria"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EE8FE" w14:textId="77777777" w:rsidR="001A3B87" w:rsidRDefault="001A3B87" w:rsidP="00BF540A">
      <w:r>
        <w:separator/>
      </w:r>
    </w:p>
  </w:footnote>
  <w:footnote w:type="continuationSeparator" w:id="0">
    <w:p w14:paraId="25399DD6" w14:textId="77777777" w:rsidR="001A3B87" w:rsidRDefault="001A3B87" w:rsidP="00BF540A">
      <w:r>
        <w:continuationSeparator/>
      </w:r>
    </w:p>
  </w:footnote>
  <w:footnote w:type="continuationNotice" w:id="1">
    <w:p w14:paraId="080F1140" w14:textId="77777777" w:rsidR="001A3B87" w:rsidRDefault="001A3B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34D56" w14:textId="2333C3B0" w:rsidR="00520184" w:rsidRDefault="00520184" w:rsidP="007D50C9">
    <w:pPr>
      <w:pStyle w:val="Nagwek"/>
      <w:tabs>
        <w:tab w:val="clear" w:pos="4153"/>
        <w:tab w:val="clear" w:pos="8306"/>
        <w:tab w:val="left" w:pos="-1418"/>
        <w:tab w:val="left" w:pos="2552"/>
        <w:tab w:val="left" w:pos="4910"/>
        <w:tab w:val="left" w:pos="5500"/>
      </w:tabs>
    </w:pPr>
  </w:p>
  <w:p w14:paraId="66D6E4AE" w14:textId="7194C93F" w:rsidR="00520184" w:rsidRPr="00BF540A" w:rsidRDefault="00520184" w:rsidP="007D50C9">
    <w:pPr>
      <w:pStyle w:val="Nagwek"/>
      <w:tabs>
        <w:tab w:val="clear" w:pos="4153"/>
        <w:tab w:val="clear" w:pos="8306"/>
        <w:tab w:val="left" w:pos="-1418"/>
        <w:tab w:val="left" w:pos="2552"/>
        <w:tab w:val="left" w:pos="4910"/>
        <w:tab w:val="left" w:pos="5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D77B6" w14:textId="70CD39D9" w:rsidR="00520184" w:rsidRDefault="00520184" w:rsidP="005B056C">
    <w:pPr>
      <w:pStyle w:val="Nagwek"/>
      <w:tabs>
        <w:tab w:val="clear" w:pos="4153"/>
        <w:tab w:val="clear" w:pos="8306"/>
      </w:tabs>
      <w:ind w:right="-532"/>
    </w:pPr>
    <w:r w:rsidRPr="009D1C1E">
      <w:rPr>
        <w:rFonts w:ascii="Cambria" w:hAnsi="Cambria" w:cs="Calibri Light"/>
        <w:noProof/>
        <w:color w:val="595959"/>
        <w:spacing w:val="-2"/>
        <w:sz w:val="14"/>
        <w:szCs w:val="14"/>
        <w:vertAlign w:val="subscript"/>
        <w:lang w:val="pl-PL" w:eastAsia="pl-PL"/>
      </w:rPr>
      <mc:AlternateContent>
        <mc:Choice Requires="wps">
          <w:drawing>
            <wp:anchor distT="45720" distB="45720" distL="114300" distR="114300" simplePos="0" relativeHeight="251678208" behindDoc="0" locked="0" layoutInCell="1" allowOverlap="1" wp14:anchorId="108FE8F5" wp14:editId="76B77B25">
              <wp:simplePos x="0" y="0"/>
              <wp:positionH relativeFrom="column">
                <wp:posOffset>2065020</wp:posOffset>
              </wp:positionH>
              <wp:positionV relativeFrom="paragraph">
                <wp:posOffset>5715</wp:posOffset>
              </wp:positionV>
              <wp:extent cx="3873500" cy="739140"/>
              <wp:effectExtent l="0" t="0" r="0" b="381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00" cy="739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F9799C" w14:textId="1AD2684D" w:rsidR="00520184" w:rsidRDefault="00372EE4" w:rsidP="002B5DFB">
                          <w:pPr>
                            <w:spacing w:line="360" w:lineRule="auto"/>
                            <w:jc w:val="right"/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Załącznik nr 1 do Ogłoszenia</w:t>
                          </w:r>
                        </w:p>
                        <w:p w14:paraId="14F81FCA" w14:textId="02A52652" w:rsidR="00372EE4" w:rsidRPr="002B5DFB" w:rsidRDefault="00372EE4" w:rsidP="002B5DFB">
                          <w:pPr>
                            <w:spacing w:line="360" w:lineRule="auto"/>
                            <w:jc w:val="right"/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2ED13AE9" w14:textId="102981EA" w:rsidR="00520184" w:rsidRPr="002B5DFB" w:rsidRDefault="00520184" w:rsidP="002B5DFB">
                          <w:pPr>
                            <w:spacing w:line="360" w:lineRule="auto"/>
                            <w:jc w:val="right"/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FE8F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62.6pt;margin-top:.45pt;width:305pt;height:58.2pt;z-index:25167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" stroked="f">
              <v:textbox>
                <w:txbxContent>
                  <w:p w14:paraId="73F9799C" w14:textId="1AD2684D" w:rsidR="00520184" w:rsidRDefault="00372EE4" w:rsidP="002B5DFB">
                    <w:pPr>
                      <w:spacing w:line="360" w:lineRule="auto"/>
                      <w:jc w:val="right"/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Załącznik nr 1 do Ogłoszenia</w:t>
                    </w:r>
                  </w:p>
                  <w:p w14:paraId="14F81FCA" w14:textId="02A52652" w:rsidR="00372EE4" w:rsidRPr="002B5DFB" w:rsidRDefault="00372EE4" w:rsidP="002B5DFB">
                    <w:pPr>
                      <w:spacing w:line="360" w:lineRule="auto"/>
                      <w:jc w:val="right"/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</w:p>
                  <w:p w14:paraId="2ED13AE9" w14:textId="102981EA" w:rsidR="00520184" w:rsidRPr="002B5DFB" w:rsidRDefault="00520184" w:rsidP="002B5DFB">
                    <w:pPr>
                      <w:spacing w:line="360" w:lineRule="auto"/>
                      <w:jc w:val="right"/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0AA62DC7" w14:textId="1EC9293E" w:rsidR="00520184" w:rsidRDefault="00520184" w:rsidP="005B056C">
    <w:pPr>
      <w:pStyle w:val="Nagwek"/>
      <w:tabs>
        <w:tab w:val="clear" w:pos="4153"/>
        <w:tab w:val="clear" w:pos="8306"/>
        <w:tab w:val="left" w:pos="3181"/>
      </w:tabs>
      <w:ind w:left="-567"/>
    </w:pPr>
    <w:r>
      <w:tab/>
    </w:r>
  </w:p>
  <w:p w14:paraId="450561FA" w14:textId="62237737" w:rsidR="00520184" w:rsidRDefault="00520184" w:rsidP="005B056C">
    <w:pPr>
      <w:pStyle w:val="Nagwek"/>
      <w:tabs>
        <w:tab w:val="clear" w:pos="4153"/>
        <w:tab w:val="clear" w:pos="8306"/>
        <w:tab w:val="left" w:pos="748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1D8B"/>
    <w:multiLevelType w:val="hybridMultilevel"/>
    <w:tmpl w:val="C0B0D3D4"/>
    <w:lvl w:ilvl="0" w:tplc="8D185F26">
      <w:start w:val="1"/>
      <w:numFmt w:val="lowerLetter"/>
      <w:lvlText w:val="%1)"/>
      <w:lvlJc w:val="left"/>
      <w:pPr>
        <w:ind w:left="928" w:hanging="360"/>
      </w:pPr>
      <w:rPr>
        <w:rFonts w:ascii="Verdana" w:eastAsia="Times New Roman" w:hAnsi="Verdana" w:cs="Arial"/>
      </w:rPr>
    </w:lvl>
    <w:lvl w:ilvl="1" w:tplc="04150015">
      <w:start w:val="1"/>
      <w:numFmt w:val="upp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60B5FA5"/>
    <w:multiLevelType w:val="hybridMultilevel"/>
    <w:tmpl w:val="ED6846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A22DA3"/>
    <w:multiLevelType w:val="hybridMultilevel"/>
    <w:tmpl w:val="2024466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F25D8D"/>
    <w:multiLevelType w:val="multilevel"/>
    <w:tmpl w:val="B0C03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4" w15:restartNumberingAfterBreak="0">
    <w:nsid w:val="1FBF2B8E"/>
    <w:multiLevelType w:val="hybridMultilevel"/>
    <w:tmpl w:val="4A4CC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B5168B0A">
      <w:start w:val="1"/>
      <w:numFmt w:val="bullet"/>
      <w:lvlText w:val="-"/>
      <w:lvlJc w:val="left"/>
      <w:pPr>
        <w:ind w:left="1800" w:hanging="18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D82D8C"/>
    <w:multiLevelType w:val="hybridMultilevel"/>
    <w:tmpl w:val="2E3E7938"/>
    <w:lvl w:ilvl="0" w:tplc="EA3CA4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6E2BE8"/>
    <w:multiLevelType w:val="hybridMultilevel"/>
    <w:tmpl w:val="6EE49808"/>
    <w:lvl w:ilvl="0" w:tplc="AFA26FD4">
      <w:start w:val="1"/>
      <w:numFmt w:val="decimal"/>
      <w:lvlText w:val="%1."/>
      <w:lvlJc w:val="left"/>
      <w:pPr>
        <w:ind w:left="-1065" w:hanging="360"/>
      </w:pPr>
      <w:rPr>
        <w:rFonts w:ascii="Verdana" w:eastAsia="Calibri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-345" w:hanging="360"/>
      </w:pPr>
    </w:lvl>
    <w:lvl w:ilvl="2" w:tplc="0415001B">
      <w:start w:val="1"/>
      <w:numFmt w:val="lowerRoman"/>
      <w:lvlText w:val="%3."/>
      <w:lvlJc w:val="right"/>
      <w:pPr>
        <w:ind w:left="375" w:hanging="180"/>
      </w:pPr>
    </w:lvl>
    <w:lvl w:ilvl="3" w:tplc="04150017">
      <w:start w:val="1"/>
      <w:numFmt w:val="lowerLetter"/>
      <w:lvlText w:val="%4)"/>
      <w:lvlJc w:val="left"/>
      <w:pPr>
        <w:ind w:left="1095" w:hanging="360"/>
      </w:pPr>
    </w:lvl>
    <w:lvl w:ilvl="4" w:tplc="FB2ED8E8">
      <w:start w:val="1"/>
      <w:numFmt w:val="decimal"/>
      <w:lvlText w:val="%5)"/>
      <w:lvlJc w:val="left"/>
      <w:pPr>
        <w:ind w:left="1839" w:hanging="384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2535" w:hanging="180"/>
      </w:pPr>
    </w:lvl>
    <w:lvl w:ilvl="6" w:tplc="0415000F" w:tentative="1">
      <w:start w:val="1"/>
      <w:numFmt w:val="decimal"/>
      <w:lvlText w:val="%7."/>
      <w:lvlJc w:val="left"/>
      <w:pPr>
        <w:ind w:left="3255" w:hanging="360"/>
      </w:pPr>
    </w:lvl>
    <w:lvl w:ilvl="7" w:tplc="04150019" w:tentative="1">
      <w:start w:val="1"/>
      <w:numFmt w:val="lowerLetter"/>
      <w:lvlText w:val="%8."/>
      <w:lvlJc w:val="left"/>
      <w:pPr>
        <w:ind w:left="3975" w:hanging="360"/>
      </w:pPr>
    </w:lvl>
    <w:lvl w:ilvl="8" w:tplc="0415001B" w:tentative="1">
      <w:start w:val="1"/>
      <w:numFmt w:val="lowerRoman"/>
      <w:lvlText w:val="%9."/>
      <w:lvlJc w:val="right"/>
      <w:pPr>
        <w:ind w:left="4695" w:hanging="180"/>
      </w:pPr>
    </w:lvl>
  </w:abstractNum>
  <w:abstractNum w:abstractNumId="7" w15:restartNumberingAfterBreak="0">
    <w:nsid w:val="386B1C44"/>
    <w:multiLevelType w:val="hybridMultilevel"/>
    <w:tmpl w:val="BC220A74"/>
    <w:lvl w:ilvl="0" w:tplc="B5168B0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66193"/>
    <w:multiLevelType w:val="hybridMultilevel"/>
    <w:tmpl w:val="EB20C33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sz w:val="19"/>
      </w:rPr>
    </w:lvl>
    <w:lvl w:ilvl="1" w:tplc="D392295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7671F5"/>
    <w:multiLevelType w:val="hybridMultilevel"/>
    <w:tmpl w:val="D95C3A1C"/>
    <w:lvl w:ilvl="0" w:tplc="B5784C04">
      <w:start w:val="1"/>
      <w:numFmt w:val="upperRoman"/>
      <w:lvlText w:val="%1."/>
      <w:lvlJc w:val="left"/>
      <w:pPr>
        <w:ind w:left="360" w:hanging="360"/>
      </w:pPr>
      <w:rPr>
        <w:rFonts w:ascii="Verdana" w:eastAsia="Arial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665BA0"/>
    <w:multiLevelType w:val="hybridMultilevel"/>
    <w:tmpl w:val="EF7AE59E"/>
    <w:lvl w:ilvl="0" w:tplc="0415000F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ED15DF8"/>
    <w:multiLevelType w:val="hybridMultilevel"/>
    <w:tmpl w:val="7A7EC914"/>
    <w:lvl w:ilvl="0" w:tplc="6CAC72AE">
      <w:start w:val="1"/>
      <w:numFmt w:val="bullet"/>
      <w:lvlText w:val="-"/>
      <w:lvlJc w:val="left"/>
      <w:pPr>
        <w:ind w:left="149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53800A1D"/>
    <w:multiLevelType w:val="hybridMultilevel"/>
    <w:tmpl w:val="BCA6DB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741C35"/>
    <w:multiLevelType w:val="hybridMultilevel"/>
    <w:tmpl w:val="A3F4487A"/>
    <w:lvl w:ilvl="0" w:tplc="B5168B0A">
      <w:start w:val="1"/>
      <w:numFmt w:val="bullet"/>
      <w:lvlText w:val="-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559332DF"/>
    <w:multiLevelType w:val="hybridMultilevel"/>
    <w:tmpl w:val="F18C244E"/>
    <w:lvl w:ilvl="0" w:tplc="8C76F072">
      <w:start w:val="1"/>
      <w:numFmt w:val="decimal"/>
      <w:lvlText w:val="%1."/>
      <w:lvlJc w:val="left"/>
      <w:pPr>
        <w:ind w:left="130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8DB075A"/>
    <w:multiLevelType w:val="hybridMultilevel"/>
    <w:tmpl w:val="D2546C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C93AF6"/>
    <w:multiLevelType w:val="hybridMultilevel"/>
    <w:tmpl w:val="F9F00882"/>
    <w:lvl w:ilvl="0" w:tplc="4BAC5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F040B4"/>
    <w:multiLevelType w:val="hybridMultilevel"/>
    <w:tmpl w:val="B316FE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EA2BD8"/>
    <w:multiLevelType w:val="hybridMultilevel"/>
    <w:tmpl w:val="6666C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A050B"/>
    <w:multiLevelType w:val="hybridMultilevel"/>
    <w:tmpl w:val="1A34A3BC"/>
    <w:lvl w:ilvl="0" w:tplc="EAC29E4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252840"/>
    <w:multiLevelType w:val="hybridMultilevel"/>
    <w:tmpl w:val="D77AE2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53F70A4"/>
    <w:multiLevelType w:val="multilevel"/>
    <w:tmpl w:val="1E1C6BA0"/>
    <w:lvl w:ilvl="0">
      <w:start w:val="1"/>
      <w:numFmt w:val="lowerLetter"/>
      <w:lvlText w:val="%1."/>
      <w:lvlJc w:val="left"/>
      <w:pPr>
        <w:ind w:left="708" w:hanging="360"/>
      </w:pPr>
      <w:rPr>
        <w:rFonts w:ascii="Verdana" w:eastAsia="Calibri" w:hAnsi="Verdana" w:cs="Times New Roman"/>
        <w:b/>
        <w:bCs w:val="0"/>
      </w:rPr>
    </w:lvl>
    <w:lvl w:ilvl="1">
      <w:start w:val="1"/>
      <w:numFmt w:val="decimal"/>
      <w:isLgl/>
      <w:lvlText w:val="%1.%2."/>
      <w:lvlJc w:val="left"/>
      <w:pPr>
        <w:ind w:left="15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8" w:hanging="1800"/>
      </w:pPr>
      <w:rPr>
        <w:rFonts w:hint="default"/>
      </w:rPr>
    </w:lvl>
  </w:abstractNum>
  <w:abstractNum w:abstractNumId="22" w15:restartNumberingAfterBreak="0">
    <w:nsid w:val="69AB1C5B"/>
    <w:multiLevelType w:val="hybridMultilevel"/>
    <w:tmpl w:val="4C20FB4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sz w:val="19"/>
      </w:rPr>
    </w:lvl>
    <w:lvl w:ilvl="1" w:tplc="D392295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CF6237"/>
    <w:multiLevelType w:val="hybridMultilevel"/>
    <w:tmpl w:val="A4F283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0264389"/>
    <w:multiLevelType w:val="hybridMultilevel"/>
    <w:tmpl w:val="D2326E46"/>
    <w:lvl w:ilvl="0" w:tplc="0882C9C4">
      <w:start w:val="1"/>
      <w:numFmt w:val="decimal"/>
      <w:lvlText w:val="%1)"/>
      <w:lvlJc w:val="left"/>
      <w:pPr>
        <w:ind w:left="717" w:hanging="360"/>
      </w:pPr>
      <w:rPr>
        <w:rFonts w:ascii="Verdana" w:hAnsi="Verdan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25B56E5"/>
    <w:multiLevelType w:val="hybridMultilevel"/>
    <w:tmpl w:val="E34A3966"/>
    <w:lvl w:ilvl="0" w:tplc="7388B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2E5079B"/>
    <w:multiLevelType w:val="hybridMultilevel"/>
    <w:tmpl w:val="30405D0C"/>
    <w:lvl w:ilvl="0" w:tplc="AD6CB096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248E5"/>
    <w:multiLevelType w:val="hybridMultilevel"/>
    <w:tmpl w:val="8850DB6C"/>
    <w:lvl w:ilvl="0" w:tplc="0415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405341D"/>
    <w:multiLevelType w:val="multilevel"/>
    <w:tmpl w:val="A45873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6281E5D"/>
    <w:multiLevelType w:val="hybridMultilevel"/>
    <w:tmpl w:val="0784B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B5168B0A">
      <w:start w:val="1"/>
      <w:numFmt w:val="bullet"/>
      <w:lvlText w:val="-"/>
      <w:lvlJc w:val="left"/>
      <w:pPr>
        <w:ind w:left="1800" w:hanging="18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ED13E0"/>
    <w:multiLevelType w:val="hybridMultilevel"/>
    <w:tmpl w:val="5EE8500E"/>
    <w:lvl w:ilvl="0" w:tplc="6CAC72AE">
      <w:start w:val="1"/>
      <w:numFmt w:val="bullet"/>
      <w:lvlText w:val="-"/>
      <w:lvlJc w:val="left"/>
      <w:pPr>
        <w:ind w:left="149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563834424">
    <w:abstractNumId w:val="6"/>
  </w:num>
  <w:num w:numId="2" w16cid:durableId="1499541157">
    <w:abstractNumId w:val="3"/>
  </w:num>
  <w:num w:numId="3" w16cid:durableId="1690912760">
    <w:abstractNumId w:val="21"/>
  </w:num>
  <w:num w:numId="4" w16cid:durableId="850682873">
    <w:abstractNumId w:val="17"/>
  </w:num>
  <w:num w:numId="5" w16cid:durableId="254482381">
    <w:abstractNumId w:val="12"/>
  </w:num>
  <w:num w:numId="6" w16cid:durableId="1618491455">
    <w:abstractNumId w:val="9"/>
  </w:num>
  <w:num w:numId="7" w16cid:durableId="637613167">
    <w:abstractNumId w:val="7"/>
  </w:num>
  <w:num w:numId="8" w16cid:durableId="643971749">
    <w:abstractNumId w:val="19"/>
  </w:num>
  <w:num w:numId="9" w16cid:durableId="1316493425">
    <w:abstractNumId w:val="1"/>
  </w:num>
  <w:num w:numId="10" w16cid:durableId="2095012764">
    <w:abstractNumId w:val="20"/>
  </w:num>
  <w:num w:numId="11" w16cid:durableId="943222278">
    <w:abstractNumId w:val="5"/>
  </w:num>
  <w:num w:numId="12" w16cid:durableId="242375274">
    <w:abstractNumId w:val="11"/>
  </w:num>
  <w:num w:numId="13" w16cid:durableId="1074743725">
    <w:abstractNumId w:val="30"/>
  </w:num>
  <w:num w:numId="14" w16cid:durableId="563640816">
    <w:abstractNumId w:val="15"/>
  </w:num>
  <w:num w:numId="15" w16cid:durableId="2122219106">
    <w:abstractNumId w:val="2"/>
  </w:num>
  <w:num w:numId="16" w16cid:durableId="444814993">
    <w:abstractNumId w:val="29"/>
  </w:num>
  <w:num w:numId="17" w16cid:durableId="1011881376">
    <w:abstractNumId w:val="4"/>
  </w:num>
  <w:num w:numId="18" w16cid:durableId="1366833089">
    <w:abstractNumId w:val="23"/>
  </w:num>
  <w:num w:numId="19" w16cid:durableId="1031689611">
    <w:abstractNumId w:val="26"/>
  </w:num>
  <w:num w:numId="20" w16cid:durableId="533347655">
    <w:abstractNumId w:val="24"/>
  </w:num>
  <w:num w:numId="21" w16cid:durableId="170339325">
    <w:abstractNumId w:val="13"/>
  </w:num>
  <w:num w:numId="22" w16cid:durableId="1346591166">
    <w:abstractNumId w:val="22"/>
  </w:num>
  <w:num w:numId="23" w16cid:durableId="204564394">
    <w:abstractNumId w:val="8"/>
  </w:num>
  <w:num w:numId="24" w16cid:durableId="1497695519">
    <w:abstractNumId w:val="25"/>
  </w:num>
  <w:num w:numId="25" w16cid:durableId="829826652">
    <w:abstractNumId w:val="27"/>
  </w:num>
  <w:num w:numId="26" w16cid:durableId="881092897">
    <w:abstractNumId w:val="10"/>
  </w:num>
  <w:num w:numId="27" w16cid:durableId="1035543451">
    <w:abstractNumId w:val="16"/>
  </w:num>
  <w:num w:numId="28" w16cid:durableId="285353620">
    <w:abstractNumId w:val="14"/>
  </w:num>
  <w:num w:numId="29" w16cid:durableId="910426196">
    <w:abstractNumId w:val="0"/>
  </w:num>
  <w:num w:numId="30" w16cid:durableId="194543191">
    <w:abstractNumId w:val="18"/>
  </w:num>
  <w:num w:numId="31" w16cid:durableId="1904413375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trackedChanges" w:enforcement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40A"/>
    <w:rsid w:val="000014F9"/>
    <w:rsid w:val="00003BB4"/>
    <w:rsid w:val="00006926"/>
    <w:rsid w:val="00010E09"/>
    <w:rsid w:val="00014216"/>
    <w:rsid w:val="00020966"/>
    <w:rsid w:val="00025B1B"/>
    <w:rsid w:val="0003424E"/>
    <w:rsid w:val="00036041"/>
    <w:rsid w:val="00036988"/>
    <w:rsid w:val="00045E2D"/>
    <w:rsid w:val="000723FD"/>
    <w:rsid w:val="00073893"/>
    <w:rsid w:val="00080811"/>
    <w:rsid w:val="0008758F"/>
    <w:rsid w:val="00092A43"/>
    <w:rsid w:val="000A4691"/>
    <w:rsid w:val="000A51A3"/>
    <w:rsid w:val="000B37FE"/>
    <w:rsid w:val="000C6F24"/>
    <w:rsid w:val="000D0D5F"/>
    <w:rsid w:val="000D7B0A"/>
    <w:rsid w:val="00103C24"/>
    <w:rsid w:val="00112034"/>
    <w:rsid w:val="00114001"/>
    <w:rsid w:val="00114348"/>
    <w:rsid w:val="0011467E"/>
    <w:rsid w:val="001146D7"/>
    <w:rsid w:val="00117EAA"/>
    <w:rsid w:val="00124C7D"/>
    <w:rsid w:val="00125696"/>
    <w:rsid w:val="001363A0"/>
    <w:rsid w:val="001443A9"/>
    <w:rsid w:val="00147186"/>
    <w:rsid w:val="00150EE4"/>
    <w:rsid w:val="00151011"/>
    <w:rsid w:val="001526CB"/>
    <w:rsid w:val="0015679C"/>
    <w:rsid w:val="00181BFA"/>
    <w:rsid w:val="00183BEE"/>
    <w:rsid w:val="00184D4F"/>
    <w:rsid w:val="00190DF3"/>
    <w:rsid w:val="00192277"/>
    <w:rsid w:val="00194EC9"/>
    <w:rsid w:val="00197986"/>
    <w:rsid w:val="001A3B87"/>
    <w:rsid w:val="001B4B64"/>
    <w:rsid w:val="001D1425"/>
    <w:rsid w:val="001D1D34"/>
    <w:rsid w:val="001E0CC6"/>
    <w:rsid w:val="001E1EE9"/>
    <w:rsid w:val="001E2C02"/>
    <w:rsid w:val="0020255B"/>
    <w:rsid w:val="002029E6"/>
    <w:rsid w:val="00210BD0"/>
    <w:rsid w:val="00210FB5"/>
    <w:rsid w:val="002145E6"/>
    <w:rsid w:val="002156AF"/>
    <w:rsid w:val="0022164D"/>
    <w:rsid w:val="00232DB8"/>
    <w:rsid w:val="00237060"/>
    <w:rsid w:val="00237C8C"/>
    <w:rsid w:val="00240C7A"/>
    <w:rsid w:val="00246125"/>
    <w:rsid w:val="0025223A"/>
    <w:rsid w:val="002543F5"/>
    <w:rsid w:val="00254C20"/>
    <w:rsid w:val="00257404"/>
    <w:rsid w:val="00257E0A"/>
    <w:rsid w:val="00273251"/>
    <w:rsid w:val="002775A3"/>
    <w:rsid w:val="002814A9"/>
    <w:rsid w:val="00281B5E"/>
    <w:rsid w:val="00291A69"/>
    <w:rsid w:val="0029383D"/>
    <w:rsid w:val="002A39F5"/>
    <w:rsid w:val="002A7512"/>
    <w:rsid w:val="002B20CC"/>
    <w:rsid w:val="002B52CD"/>
    <w:rsid w:val="002B5DFB"/>
    <w:rsid w:val="002B68BB"/>
    <w:rsid w:val="002C2140"/>
    <w:rsid w:val="002C274F"/>
    <w:rsid w:val="002C7663"/>
    <w:rsid w:val="002D1193"/>
    <w:rsid w:val="002D276D"/>
    <w:rsid w:val="002D2F04"/>
    <w:rsid w:val="002D4815"/>
    <w:rsid w:val="002E3AEF"/>
    <w:rsid w:val="002E64CB"/>
    <w:rsid w:val="002E6BFC"/>
    <w:rsid w:val="00307198"/>
    <w:rsid w:val="0030769E"/>
    <w:rsid w:val="0031116A"/>
    <w:rsid w:val="003117F9"/>
    <w:rsid w:val="00313490"/>
    <w:rsid w:val="0031764D"/>
    <w:rsid w:val="003245EA"/>
    <w:rsid w:val="003313C8"/>
    <w:rsid w:val="00335993"/>
    <w:rsid w:val="00336A59"/>
    <w:rsid w:val="00342B7C"/>
    <w:rsid w:val="00344939"/>
    <w:rsid w:val="0035016A"/>
    <w:rsid w:val="003518CC"/>
    <w:rsid w:val="00351E59"/>
    <w:rsid w:val="0036209F"/>
    <w:rsid w:val="003643B2"/>
    <w:rsid w:val="003646B6"/>
    <w:rsid w:val="00364BCB"/>
    <w:rsid w:val="00366DED"/>
    <w:rsid w:val="003714B8"/>
    <w:rsid w:val="00372EE4"/>
    <w:rsid w:val="00374055"/>
    <w:rsid w:val="00381D21"/>
    <w:rsid w:val="00383349"/>
    <w:rsid w:val="0038483A"/>
    <w:rsid w:val="0038587D"/>
    <w:rsid w:val="00387D71"/>
    <w:rsid w:val="003941F6"/>
    <w:rsid w:val="00396BB8"/>
    <w:rsid w:val="003B2076"/>
    <w:rsid w:val="003B5761"/>
    <w:rsid w:val="003B5802"/>
    <w:rsid w:val="003C0D1B"/>
    <w:rsid w:val="003D3C75"/>
    <w:rsid w:val="003E2571"/>
    <w:rsid w:val="003E412D"/>
    <w:rsid w:val="003E48D2"/>
    <w:rsid w:val="003E740B"/>
    <w:rsid w:val="0040059F"/>
    <w:rsid w:val="004007CD"/>
    <w:rsid w:val="00405C2B"/>
    <w:rsid w:val="00414CDC"/>
    <w:rsid w:val="004160D5"/>
    <w:rsid w:val="0042427E"/>
    <w:rsid w:val="00424B3E"/>
    <w:rsid w:val="00424E50"/>
    <w:rsid w:val="00426D92"/>
    <w:rsid w:val="004272A7"/>
    <w:rsid w:val="00430970"/>
    <w:rsid w:val="004347CD"/>
    <w:rsid w:val="00440EC3"/>
    <w:rsid w:val="00442BFA"/>
    <w:rsid w:val="00442E41"/>
    <w:rsid w:val="0044417C"/>
    <w:rsid w:val="00446C3E"/>
    <w:rsid w:val="0045106F"/>
    <w:rsid w:val="00452186"/>
    <w:rsid w:val="00464A39"/>
    <w:rsid w:val="00471951"/>
    <w:rsid w:val="004861F0"/>
    <w:rsid w:val="00486B4B"/>
    <w:rsid w:val="00491822"/>
    <w:rsid w:val="004959B2"/>
    <w:rsid w:val="004A095F"/>
    <w:rsid w:val="004A25A7"/>
    <w:rsid w:val="004A44DA"/>
    <w:rsid w:val="004A64B3"/>
    <w:rsid w:val="004B34AB"/>
    <w:rsid w:val="004B3606"/>
    <w:rsid w:val="004B4669"/>
    <w:rsid w:val="004B5B9F"/>
    <w:rsid w:val="004C0A47"/>
    <w:rsid w:val="004C2547"/>
    <w:rsid w:val="004C75A4"/>
    <w:rsid w:val="004D080C"/>
    <w:rsid w:val="004D41A4"/>
    <w:rsid w:val="004D617F"/>
    <w:rsid w:val="004E5B84"/>
    <w:rsid w:val="004F43D5"/>
    <w:rsid w:val="004F7B3D"/>
    <w:rsid w:val="0051372C"/>
    <w:rsid w:val="00514271"/>
    <w:rsid w:val="00516F34"/>
    <w:rsid w:val="00520184"/>
    <w:rsid w:val="00520AA5"/>
    <w:rsid w:val="005255FD"/>
    <w:rsid w:val="005276D7"/>
    <w:rsid w:val="00541A4F"/>
    <w:rsid w:val="00550A63"/>
    <w:rsid w:val="00553F57"/>
    <w:rsid w:val="00555773"/>
    <w:rsid w:val="0056657B"/>
    <w:rsid w:val="0057056B"/>
    <w:rsid w:val="00572740"/>
    <w:rsid w:val="00575EF9"/>
    <w:rsid w:val="00576379"/>
    <w:rsid w:val="00580381"/>
    <w:rsid w:val="00587A94"/>
    <w:rsid w:val="00587CF7"/>
    <w:rsid w:val="005904A8"/>
    <w:rsid w:val="00593BAD"/>
    <w:rsid w:val="0059625E"/>
    <w:rsid w:val="005974A4"/>
    <w:rsid w:val="005A4BF0"/>
    <w:rsid w:val="005A61EA"/>
    <w:rsid w:val="005A6A87"/>
    <w:rsid w:val="005B056C"/>
    <w:rsid w:val="005C7966"/>
    <w:rsid w:val="005D2465"/>
    <w:rsid w:val="005D7AC8"/>
    <w:rsid w:val="005E522E"/>
    <w:rsid w:val="005F6606"/>
    <w:rsid w:val="005F7AA3"/>
    <w:rsid w:val="00605F89"/>
    <w:rsid w:val="00606B98"/>
    <w:rsid w:val="006072CC"/>
    <w:rsid w:val="00610CE3"/>
    <w:rsid w:val="00631D46"/>
    <w:rsid w:val="00632830"/>
    <w:rsid w:val="00636343"/>
    <w:rsid w:val="006367E1"/>
    <w:rsid w:val="0064140E"/>
    <w:rsid w:val="00647AE4"/>
    <w:rsid w:val="00651568"/>
    <w:rsid w:val="00653F25"/>
    <w:rsid w:val="006628A0"/>
    <w:rsid w:val="006630C8"/>
    <w:rsid w:val="00673BA6"/>
    <w:rsid w:val="006745E8"/>
    <w:rsid w:val="006841B6"/>
    <w:rsid w:val="0068456F"/>
    <w:rsid w:val="00692DB2"/>
    <w:rsid w:val="006940EE"/>
    <w:rsid w:val="00697013"/>
    <w:rsid w:val="006A3C01"/>
    <w:rsid w:val="006A5583"/>
    <w:rsid w:val="006B05A2"/>
    <w:rsid w:val="006B2AC2"/>
    <w:rsid w:val="006B4310"/>
    <w:rsid w:val="006B4C98"/>
    <w:rsid w:val="006D1649"/>
    <w:rsid w:val="006D243D"/>
    <w:rsid w:val="006D65D2"/>
    <w:rsid w:val="006E06DA"/>
    <w:rsid w:val="006E399A"/>
    <w:rsid w:val="006F16AC"/>
    <w:rsid w:val="006F1E47"/>
    <w:rsid w:val="006F44D1"/>
    <w:rsid w:val="006F6E2B"/>
    <w:rsid w:val="006F7B6B"/>
    <w:rsid w:val="00701861"/>
    <w:rsid w:val="00704756"/>
    <w:rsid w:val="007070E3"/>
    <w:rsid w:val="007134D6"/>
    <w:rsid w:val="00713971"/>
    <w:rsid w:val="00714EE3"/>
    <w:rsid w:val="00716713"/>
    <w:rsid w:val="0071690F"/>
    <w:rsid w:val="00720B3D"/>
    <w:rsid w:val="00727888"/>
    <w:rsid w:val="0073628A"/>
    <w:rsid w:val="00756C2F"/>
    <w:rsid w:val="007622B5"/>
    <w:rsid w:val="00772A63"/>
    <w:rsid w:val="0077756A"/>
    <w:rsid w:val="00785B0D"/>
    <w:rsid w:val="00785E62"/>
    <w:rsid w:val="0079039D"/>
    <w:rsid w:val="00790CD3"/>
    <w:rsid w:val="007974BC"/>
    <w:rsid w:val="00797BBC"/>
    <w:rsid w:val="007A38E5"/>
    <w:rsid w:val="007A5B2C"/>
    <w:rsid w:val="007A7D95"/>
    <w:rsid w:val="007B13E5"/>
    <w:rsid w:val="007B4E90"/>
    <w:rsid w:val="007B6AFE"/>
    <w:rsid w:val="007B72C0"/>
    <w:rsid w:val="007B77A4"/>
    <w:rsid w:val="007C1C19"/>
    <w:rsid w:val="007C419E"/>
    <w:rsid w:val="007D099F"/>
    <w:rsid w:val="007D0CF8"/>
    <w:rsid w:val="007D50C9"/>
    <w:rsid w:val="007E2585"/>
    <w:rsid w:val="007E6762"/>
    <w:rsid w:val="007F10D9"/>
    <w:rsid w:val="007F75A7"/>
    <w:rsid w:val="007F7E7A"/>
    <w:rsid w:val="00814ACD"/>
    <w:rsid w:val="00815F62"/>
    <w:rsid w:val="00823DE2"/>
    <w:rsid w:val="008248D1"/>
    <w:rsid w:val="00824E63"/>
    <w:rsid w:val="00833310"/>
    <w:rsid w:val="00835130"/>
    <w:rsid w:val="008357F8"/>
    <w:rsid w:val="0084644D"/>
    <w:rsid w:val="008547D3"/>
    <w:rsid w:val="00864BAA"/>
    <w:rsid w:val="00870760"/>
    <w:rsid w:val="008846B2"/>
    <w:rsid w:val="00894955"/>
    <w:rsid w:val="00894E8C"/>
    <w:rsid w:val="00895BAE"/>
    <w:rsid w:val="008966EF"/>
    <w:rsid w:val="008A1DE1"/>
    <w:rsid w:val="008A6349"/>
    <w:rsid w:val="008B0533"/>
    <w:rsid w:val="008B504C"/>
    <w:rsid w:val="008C2A12"/>
    <w:rsid w:val="008C74CF"/>
    <w:rsid w:val="008D6C73"/>
    <w:rsid w:val="008E5299"/>
    <w:rsid w:val="008F0DA9"/>
    <w:rsid w:val="008F5D23"/>
    <w:rsid w:val="008F68EB"/>
    <w:rsid w:val="0090016A"/>
    <w:rsid w:val="00900ABE"/>
    <w:rsid w:val="009145E1"/>
    <w:rsid w:val="00914C39"/>
    <w:rsid w:val="00921374"/>
    <w:rsid w:val="00932385"/>
    <w:rsid w:val="00935611"/>
    <w:rsid w:val="009523CB"/>
    <w:rsid w:val="00957BC9"/>
    <w:rsid w:val="00966D20"/>
    <w:rsid w:val="00974419"/>
    <w:rsid w:val="00983E95"/>
    <w:rsid w:val="00984470"/>
    <w:rsid w:val="009862BA"/>
    <w:rsid w:val="00990294"/>
    <w:rsid w:val="00991AD8"/>
    <w:rsid w:val="00994535"/>
    <w:rsid w:val="009A2470"/>
    <w:rsid w:val="009A7B53"/>
    <w:rsid w:val="009B30F0"/>
    <w:rsid w:val="009C64DA"/>
    <w:rsid w:val="009D1C1E"/>
    <w:rsid w:val="009D3393"/>
    <w:rsid w:val="009D4974"/>
    <w:rsid w:val="009D6CFA"/>
    <w:rsid w:val="009E0563"/>
    <w:rsid w:val="009E3FA6"/>
    <w:rsid w:val="009E7602"/>
    <w:rsid w:val="009F2D33"/>
    <w:rsid w:val="00A05364"/>
    <w:rsid w:val="00A077B9"/>
    <w:rsid w:val="00A10F77"/>
    <w:rsid w:val="00A17A33"/>
    <w:rsid w:val="00A2344B"/>
    <w:rsid w:val="00A24CDC"/>
    <w:rsid w:val="00A347A9"/>
    <w:rsid w:val="00A40739"/>
    <w:rsid w:val="00A40D8A"/>
    <w:rsid w:val="00A4373B"/>
    <w:rsid w:val="00A45CC5"/>
    <w:rsid w:val="00A46009"/>
    <w:rsid w:val="00A62D7F"/>
    <w:rsid w:val="00A63C0D"/>
    <w:rsid w:val="00A6496D"/>
    <w:rsid w:val="00A66743"/>
    <w:rsid w:val="00A829F5"/>
    <w:rsid w:val="00A84E76"/>
    <w:rsid w:val="00A85642"/>
    <w:rsid w:val="00A96F82"/>
    <w:rsid w:val="00A9783A"/>
    <w:rsid w:val="00AA2E10"/>
    <w:rsid w:val="00AA2FFF"/>
    <w:rsid w:val="00AA6D6D"/>
    <w:rsid w:val="00AA76AB"/>
    <w:rsid w:val="00AA7B9F"/>
    <w:rsid w:val="00AB20B6"/>
    <w:rsid w:val="00AB2146"/>
    <w:rsid w:val="00AC2C37"/>
    <w:rsid w:val="00AC361F"/>
    <w:rsid w:val="00AD57C9"/>
    <w:rsid w:val="00AE3C4C"/>
    <w:rsid w:val="00AE675F"/>
    <w:rsid w:val="00AF1F63"/>
    <w:rsid w:val="00B02034"/>
    <w:rsid w:val="00B03248"/>
    <w:rsid w:val="00B04434"/>
    <w:rsid w:val="00B072A2"/>
    <w:rsid w:val="00B14183"/>
    <w:rsid w:val="00B22637"/>
    <w:rsid w:val="00B25F5D"/>
    <w:rsid w:val="00B321A5"/>
    <w:rsid w:val="00B32ABE"/>
    <w:rsid w:val="00B4267C"/>
    <w:rsid w:val="00B433CC"/>
    <w:rsid w:val="00B44650"/>
    <w:rsid w:val="00B45134"/>
    <w:rsid w:val="00B46754"/>
    <w:rsid w:val="00B52260"/>
    <w:rsid w:val="00B65F9C"/>
    <w:rsid w:val="00B7045E"/>
    <w:rsid w:val="00B76240"/>
    <w:rsid w:val="00B83C52"/>
    <w:rsid w:val="00B8553E"/>
    <w:rsid w:val="00BA498E"/>
    <w:rsid w:val="00BA622C"/>
    <w:rsid w:val="00BB431E"/>
    <w:rsid w:val="00BB7596"/>
    <w:rsid w:val="00BB7E9F"/>
    <w:rsid w:val="00BC04DC"/>
    <w:rsid w:val="00BC226E"/>
    <w:rsid w:val="00BD3002"/>
    <w:rsid w:val="00BD4032"/>
    <w:rsid w:val="00BD4E45"/>
    <w:rsid w:val="00BD5F6F"/>
    <w:rsid w:val="00BD6971"/>
    <w:rsid w:val="00BE2FA4"/>
    <w:rsid w:val="00BE611D"/>
    <w:rsid w:val="00BE63ED"/>
    <w:rsid w:val="00BF1A03"/>
    <w:rsid w:val="00BF2A0C"/>
    <w:rsid w:val="00BF540A"/>
    <w:rsid w:val="00C022FE"/>
    <w:rsid w:val="00C0382C"/>
    <w:rsid w:val="00C04424"/>
    <w:rsid w:val="00C11AD0"/>
    <w:rsid w:val="00C21F8B"/>
    <w:rsid w:val="00C246A1"/>
    <w:rsid w:val="00C26D2B"/>
    <w:rsid w:val="00C45B6B"/>
    <w:rsid w:val="00C50603"/>
    <w:rsid w:val="00C53270"/>
    <w:rsid w:val="00C54252"/>
    <w:rsid w:val="00C55DF3"/>
    <w:rsid w:val="00C566DF"/>
    <w:rsid w:val="00C60BA3"/>
    <w:rsid w:val="00C616FA"/>
    <w:rsid w:val="00C627FF"/>
    <w:rsid w:val="00C62D4A"/>
    <w:rsid w:val="00C82CA8"/>
    <w:rsid w:val="00C84BCF"/>
    <w:rsid w:val="00C86038"/>
    <w:rsid w:val="00C868C5"/>
    <w:rsid w:val="00C95266"/>
    <w:rsid w:val="00CA13D5"/>
    <w:rsid w:val="00CA44D2"/>
    <w:rsid w:val="00CA7AE3"/>
    <w:rsid w:val="00CB4140"/>
    <w:rsid w:val="00CC630C"/>
    <w:rsid w:val="00CD535D"/>
    <w:rsid w:val="00CD6BCF"/>
    <w:rsid w:val="00CE5848"/>
    <w:rsid w:val="00CF7508"/>
    <w:rsid w:val="00CF7E03"/>
    <w:rsid w:val="00D07337"/>
    <w:rsid w:val="00D12451"/>
    <w:rsid w:val="00D15233"/>
    <w:rsid w:val="00D20405"/>
    <w:rsid w:val="00D26B84"/>
    <w:rsid w:val="00D3357E"/>
    <w:rsid w:val="00D339D3"/>
    <w:rsid w:val="00D468DA"/>
    <w:rsid w:val="00D4765F"/>
    <w:rsid w:val="00D51677"/>
    <w:rsid w:val="00D53FBD"/>
    <w:rsid w:val="00D62B5B"/>
    <w:rsid w:val="00D658CB"/>
    <w:rsid w:val="00D66AC6"/>
    <w:rsid w:val="00D7533D"/>
    <w:rsid w:val="00D84FE7"/>
    <w:rsid w:val="00D86DDE"/>
    <w:rsid w:val="00D90F1E"/>
    <w:rsid w:val="00D91357"/>
    <w:rsid w:val="00D940D8"/>
    <w:rsid w:val="00D95177"/>
    <w:rsid w:val="00DA79CA"/>
    <w:rsid w:val="00DB066B"/>
    <w:rsid w:val="00DD28F0"/>
    <w:rsid w:val="00DE08AB"/>
    <w:rsid w:val="00DE1D39"/>
    <w:rsid w:val="00DE3073"/>
    <w:rsid w:val="00DE563A"/>
    <w:rsid w:val="00DE6325"/>
    <w:rsid w:val="00DF0D98"/>
    <w:rsid w:val="00E0133E"/>
    <w:rsid w:val="00E115E3"/>
    <w:rsid w:val="00E23AA1"/>
    <w:rsid w:val="00E2406C"/>
    <w:rsid w:val="00E2439E"/>
    <w:rsid w:val="00E37AE0"/>
    <w:rsid w:val="00E428CC"/>
    <w:rsid w:val="00E456E7"/>
    <w:rsid w:val="00E53F80"/>
    <w:rsid w:val="00E65176"/>
    <w:rsid w:val="00E81A47"/>
    <w:rsid w:val="00E84F81"/>
    <w:rsid w:val="00E93B2A"/>
    <w:rsid w:val="00E9428B"/>
    <w:rsid w:val="00E94D80"/>
    <w:rsid w:val="00E9623D"/>
    <w:rsid w:val="00EA01B2"/>
    <w:rsid w:val="00EA6C97"/>
    <w:rsid w:val="00EB0C8C"/>
    <w:rsid w:val="00EB3595"/>
    <w:rsid w:val="00EB6B15"/>
    <w:rsid w:val="00EB7F98"/>
    <w:rsid w:val="00EC68D2"/>
    <w:rsid w:val="00EC6E09"/>
    <w:rsid w:val="00EC6F51"/>
    <w:rsid w:val="00EC7744"/>
    <w:rsid w:val="00ED49B3"/>
    <w:rsid w:val="00ED659A"/>
    <w:rsid w:val="00EE081D"/>
    <w:rsid w:val="00EF08B7"/>
    <w:rsid w:val="00EF172F"/>
    <w:rsid w:val="00F165CE"/>
    <w:rsid w:val="00F242D7"/>
    <w:rsid w:val="00F311CE"/>
    <w:rsid w:val="00F403D5"/>
    <w:rsid w:val="00F4044A"/>
    <w:rsid w:val="00F47AA8"/>
    <w:rsid w:val="00F50FA2"/>
    <w:rsid w:val="00F517F8"/>
    <w:rsid w:val="00F5313D"/>
    <w:rsid w:val="00F56278"/>
    <w:rsid w:val="00F616F0"/>
    <w:rsid w:val="00F667FF"/>
    <w:rsid w:val="00F773D9"/>
    <w:rsid w:val="00F862CE"/>
    <w:rsid w:val="00F87275"/>
    <w:rsid w:val="00F93A59"/>
    <w:rsid w:val="00FA34D6"/>
    <w:rsid w:val="00FA575C"/>
    <w:rsid w:val="00FA5FCD"/>
    <w:rsid w:val="00FB196E"/>
    <w:rsid w:val="00FB5F12"/>
    <w:rsid w:val="00FB6B8C"/>
    <w:rsid w:val="00FC1350"/>
    <w:rsid w:val="00FC49D2"/>
    <w:rsid w:val="00FC7365"/>
    <w:rsid w:val="00FD5295"/>
    <w:rsid w:val="00FF25CE"/>
    <w:rsid w:val="00FF263B"/>
    <w:rsid w:val="00FF55FD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F1011B"/>
  <w14:defaultImageDpi w14:val="300"/>
  <w15:docId w15:val="{69F8DF6C-49E1-4EA3-9D8A-58C2FC67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540A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40A"/>
  </w:style>
  <w:style w:type="paragraph" w:styleId="Stopka">
    <w:name w:val="footer"/>
    <w:basedOn w:val="Normalny"/>
    <w:link w:val="StopkaZnak"/>
    <w:uiPriority w:val="99"/>
    <w:unhideWhenUsed/>
    <w:rsid w:val="00BF540A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540A"/>
  </w:style>
  <w:style w:type="paragraph" w:customStyle="1" w:styleId="Podstawowyakapitowy">
    <w:name w:val="[Podstawowy akapitowy]"/>
    <w:basedOn w:val="Normalny"/>
    <w:uiPriority w:val="99"/>
    <w:rsid w:val="00BF540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587CF7"/>
  </w:style>
  <w:style w:type="paragraph" w:styleId="Tekstprzypisudolnego">
    <w:name w:val="footnote text"/>
    <w:basedOn w:val="Normalny"/>
    <w:link w:val="TekstprzypisudolnegoZnak"/>
    <w:uiPriority w:val="99"/>
    <w:unhideWhenUsed/>
    <w:rsid w:val="00587CF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CF7"/>
  </w:style>
  <w:style w:type="character" w:styleId="Odwoanieprzypisudolnego">
    <w:name w:val="footnote reference"/>
    <w:basedOn w:val="Domylnaczcionkaakapitu"/>
    <w:unhideWhenUsed/>
    <w:rsid w:val="00587CF7"/>
    <w:rPr>
      <w:vertAlign w:val="superscript"/>
    </w:rPr>
  </w:style>
  <w:style w:type="paragraph" w:styleId="Spistreci2">
    <w:name w:val="toc 2"/>
    <w:basedOn w:val="Normalny"/>
    <w:next w:val="Normalny"/>
    <w:autoRedefine/>
    <w:uiPriority w:val="39"/>
    <w:unhideWhenUsed/>
    <w:rsid w:val="00587CF7"/>
    <w:pPr>
      <w:spacing w:before="240"/>
    </w:pPr>
    <w:rPr>
      <w:b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587CF7"/>
    <w:pPr>
      <w:spacing w:before="360"/>
    </w:pPr>
    <w:rPr>
      <w:rFonts w:asciiTheme="majorHAnsi" w:hAnsiTheme="majorHAnsi"/>
      <w:b/>
      <w:caps/>
    </w:rPr>
  </w:style>
  <w:style w:type="paragraph" w:styleId="Spistreci3">
    <w:name w:val="toc 3"/>
    <w:basedOn w:val="Normalny"/>
    <w:next w:val="Normalny"/>
    <w:autoRedefine/>
    <w:uiPriority w:val="39"/>
    <w:unhideWhenUsed/>
    <w:rsid w:val="00587CF7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587CF7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587CF7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587CF7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587CF7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587CF7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587CF7"/>
    <w:pPr>
      <w:ind w:left="1680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B98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B98"/>
    <w:rPr>
      <w:rFonts w:ascii="Lucida Grande CE" w:hAnsi="Lucida Grande CE" w:cs="Lucida Grande CE"/>
      <w:sz w:val="18"/>
      <w:szCs w:val="18"/>
    </w:rPr>
  </w:style>
  <w:style w:type="paragraph" w:customStyle="1" w:styleId="font-104378">
    <w:name w:val="font-104378"/>
    <w:basedOn w:val="Normalny"/>
    <w:rsid w:val="003643B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p1">
    <w:name w:val="p1"/>
    <w:basedOn w:val="Normalny"/>
    <w:rsid w:val="003643B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h4">
    <w:name w:val="h4"/>
    <w:basedOn w:val="Normalny"/>
    <w:rsid w:val="003643B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 w:eastAsia="pl-PL"/>
    </w:rPr>
  </w:style>
  <w:style w:type="character" w:customStyle="1" w:styleId="s1">
    <w:name w:val="s1"/>
    <w:basedOn w:val="Domylnaczcionkaakapitu"/>
    <w:rsid w:val="003643B2"/>
  </w:style>
  <w:style w:type="paragraph" w:styleId="NormalnyWeb">
    <w:name w:val="Normal (Web)"/>
    <w:basedOn w:val="Normalny"/>
    <w:uiPriority w:val="99"/>
    <w:semiHidden/>
    <w:unhideWhenUsed/>
    <w:rsid w:val="009D1C1E"/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59"/>
    <w:rsid w:val="009D1C1E"/>
    <w:rPr>
      <w:sz w:val="22"/>
      <w:szCs w:val="22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0360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360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60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0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041"/>
    <w:rPr>
      <w:b/>
      <w:bCs/>
      <w:sz w:val="20"/>
      <w:szCs w:val="20"/>
    </w:rPr>
  </w:style>
  <w:style w:type="paragraph" w:styleId="Akapitzlist">
    <w:name w:val="List Paragraph"/>
    <w:aliases w:val="Akapit z nr,Numerowanie,Akapit z listą BS,Kolorowa lista — akcent 11,CW_Lista,lp1,Preambuła,Dot pt,F5 List Paragraph,Recommendation,List Paragraph11,L1,BulletC,Wyliczanie,Obiekt,normalny tekst,Akapit z listą31,Bullets,List Paragraph1,Norm"/>
    <w:basedOn w:val="Normalny"/>
    <w:link w:val="AkapitzlistZnak"/>
    <w:uiPriority w:val="99"/>
    <w:qFormat/>
    <w:rsid w:val="004C254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63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63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6379"/>
    <w:rPr>
      <w:vertAlign w:val="superscript"/>
    </w:rPr>
  </w:style>
  <w:style w:type="paragraph" w:styleId="Poprawka">
    <w:name w:val="Revision"/>
    <w:hidden/>
    <w:uiPriority w:val="99"/>
    <w:semiHidden/>
    <w:rsid w:val="00257E0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2A4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2A43"/>
  </w:style>
  <w:style w:type="character" w:customStyle="1" w:styleId="AkapitzlistZnak">
    <w:name w:val="Akapit z listą Znak"/>
    <w:aliases w:val="Akapit z nr Znak,Numerowanie Znak,Akapit z listą BS Znak,Kolorowa lista — akcent 11 Znak,CW_Lista Znak,lp1 Znak,Preambuła Znak,Dot pt Znak,F5 List Paragraph Znak,Recommendation Znak,List Paragraph11 Znak,L1 Znak,BulletC Znak"/>
    <w:link w:val="Akapitzlist"/>
    <w:uiPriority w:val="99"/>
    <w:qFormat/>
    <w:rsid w:val="00DE08AB"/>
  </w:style>
  <w:style w:type="character" w:styleId="Hipercze">
    <w:name w:val="Hyperlink"/>
    <w:basedOn w:val="Domylnaczcionkaakapitu"/>
    <w:uiPriority w:val="99"/>
    <w:semiHidden/>
    <w:unhideWhenUsed/>
    <w:rsid w:val="009A7B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759FFE-375C-41A8-8C5D-FA021716E8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d3f4b54-febd-4af9-a54a-8f63656bdd6d}" enabled="1" method="Privileged" siteId="{ac7673fd-eec5-4e4f-8c4a-a6417aa2b07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1319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Pędzich</dc:creator>
  <cp:keywords/>
  <dc:description/>
  <cp:lastModifiedBy>Zajkowski Lech</cp:lastModifiedBy>
  <cp:revision>19</cp:revision>
  <cp:lastPrinted>2022-08-18T12:22:00Z</cp:lastPrinted>
  <dcterms:created xsi:type="dcterms:W3CDTF">2025-04-04T10:19:00Z</dcterms:created>
  <dcterms:modified xsi:type="dcterms:W3CDTF">2025-05-29T06:05:00Z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1c91d8a,4244e769</vt:lpwstr>
  </property>
  <property fmtid="{D5CDD505-2E9C-101B-9397-08002B2CF9AE}" pid="3" name="ClassificationContentMarkingFooterFontProps">
    <vt:lpwstr>#0000ff,8,Calibri</vt:lpwstr>
  </property>
  <property fmtid="{D5CDD505-2E9C-101B-9397-08002B2CF9AE}" pid="4" name="ClassificationContentMarkingFooterText">
    <vt:lpwstr>Dane wewnętrzne</vt:lpwstr>
  </property>
  <property fmtid="{D5CDD505-2E9C-101B-9397-08002B2CF9AE}" pid="5" name="MSIP_Label_155038d0-c2e0-4449-b7f6-b11495ed1ce3_Enabled">
    <vt:lpwstr>true</vt:lpwstr>
  </property>
  <property fmtid="{D5CDD505-2E9C-101B-9397-08002B2CF9AE}" pid="6" name="MSIP_Label_155038d0-c2e0-4449-b7f6-b11495ed1ce3_SetDate">
    <vt:lpwstr>2023-07-18T07:20:17Z</vt:lpwstr>
  </property>
  <property fmtid="{D5CDD505-2E9C-101B-9397-08002B2CF9AE}" pid="7" name="MSIP_Label_155038d0-c2e0-4449-b7f6-b11495ed1ce3_Method">
    <vt:lpwstr>Privileged</vt:lpwstr>
  </property>
  <property fmtid="{D5CDD505-2E9C-101B-9397-08002B2CF9AE}" pid="8" name="MSIP_Label_155038d0-c2e0-4449-b7f6-b11495ed1ce3_Name">
    <vt:lpwstr>Dokumenty publiczne</vt:lpwstr>
  </property>
  <property fmtid="{D5CDD505-2E9C-101B-9397-08002B2CF9AE}" pid="9" name="MSIP_Label_155038d0-c2e0-4449-b7f6-b11495ed1ce3_SiteId">
    <vt:lpwstr>ac7673fd-eec5-4e4f-8c4a-a6417aa2b07f</vt:lpwstr>
  </property>
  <property fmtid="{D5CDD505-2E9C-101B-9397-08002B2CF9AE}" pid="10" name="MSIP_Label_155038d0-c2e0-4449-b7f6-b11495ed1ce3_ActionId">
    <vt:lpwstr>bc7895b3-de89-450f-976f-2c32a0254930</vt:lpwstr>
  </property>
  <property fmtid="{D5CDD505-2E9C-101B-9397-08002B2CF9AE}" pid="11" name="MSIP_Label_155038d0-c2e0-4449-b7f6-b11495ed1ce3_ContentBits">
    <vt:lpwstr>2</vt:lpwstr>
  </property>
</Properties>
</file>